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00" w:rsidRPr="004910E8" w:rsidRDefault="0014305B" w:rsidP="00D0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-239395</wp:posOffset>
            </wp:positionV>
            <wp:extent cx="6403340" cy="2243455"/>
            <wp:effectExtent l="19050" t="0" r="0" b="0"/>
            <wp:wrapSquare wrapText="bothSides"/>
            <wp:docPr id="2" name="Рисунок 2" descr="C:\Documents and Settings\kate\Рабочий стол\на сайт\титульники положений\положение о публич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te\Рабочий стол\на сайт\титульники положений\положение о публичн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070" t="5043" r="5315" b="74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00" w:rsidRPr="004910E8" w:rsidRDefault="00D07100" w:rsidP="00D0710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910E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20B48" w:rsidRPr="004910E8" w:rsidRDefault="00420B48" w:rsidP="00517982">
      <w:pPr>
        <w:pStyle w:val="a3"/>
        <w:numPr>
          <w:ilvl w:val="0"/>
          <w:numId w:val="2"/>
        </w:numPr>
        <w:spacing w:after="0" w:line="20" w:lineRule="atLeast"/>
        <w:ind w:left="0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10E8">
        <w:rPr>
          <w:rFonts w:ascii="Times New Roman" w:hAnsi="Times New Roman"/>
          <w:color w:val="000000"/>
          <w:sz w:val="24"/>
          <w:szCs w:val="24"/>
        </w:rPr>
        <w:t>Данное положение разработано на основе письма Министерства образования и науки РФ от 28.10.2010 №13-312 «О подготовке Публичных докладов».</w:t>
      </w:r>
    </w:p>
    <w:p w:rsidR="00420B48" w:rsidRPr="004910E8" w:rsidRDefault="00D07100" w:rsidP="00517982">
      <w:pPr>
        <w:pStyle w:val="a3"/>
        <w:numPr>
          <w:ilvl w:val="0"/>
          <w:numId w:val="2"/>
        </w:numPr>
        <w:spacing w:after="0" w:line="20" w:lineRule="atLeast"/>
        <w:ind w:left="0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10E8">
        <w:rPr>
          <w:rFonts w:ascii="Times New Roman" w:hAnsi="Times New Roman"/>
          <w:color w:val="000000"/>
          <w:sz w:val="24"/>
          <w:szCs w:val="24"/>
        </w:rPr>
        <w:t xml:space="preserve">Публичный доклад - аналитический публичный документ в форме периодического отчета </w:t>
      </w:r>
      <w:r w:rsidR="00517982" w:rsidRPr="004910E8">
        <w:rPr>
          <w:rFonts w:ascii="Times New Roman" w:hAnsi="Times New Roman"/>
          <w:color w:val="000000"/>
          <w:sz w:val="24"/>
          <w:szCs w:val="24"/>
        </w:rPr>
        <w:t xml:space="preserve">муниципального автономного образовательного учреждения дополнительного образования детей «Подросток» (далее Центр «Подросток») </w:t>
      </w:r>
      <w:r w:rsidRPr="004910E8">
        <w:rPr>
          <w:rFonts w:ascii="Times New Roman" w:hAnsi="Times New Roman"/>
          <w:color w:val="000000"/>
          <w:sz w:val="24"/>
          <w:szCs w:val="24"/>
        </w:rPr>
        <w:t xml:space="preserve">перед обществом, обеспечивающий регулярное (ежегодное) информирование всех заинтересованных сторон о состоянии и перспективах развития </w:t>
      </w:r>
      <w:r w:rsidR="00517982" w:rsidRPr="004910E8">
        <w:rPr>
          <w:rFonts w:ascii="Times New Roman" w:hAnsi="Times New Roman"/>
          <w:color w:val="000000"/>
          <w:sz w:val="24"/>
          <w:szCs w:val="24"/>
        </w:rPr>
        <w:t xml:space="preserve">дополнительного </w:t>
      </w:r>
      <w:r w:rsidRPr="004910E8">
        <w:rPr>
          <w:rFonts w:ascii="Times New Roman" w:hAnsi="Times New Roman"/>
          <w:color w:val="000000"/>
          <w:sz w:val="24"/>
          <w:szCs w:val="24"/>
        </w:rPr>
        <w:t>образования</w:t>
      </w:r>
      <w:r w:rsidR="00517982" w:rsidRPr="004910E8">
        <w:rPr>
          <w:rFonts w:ascii="Times New Roman" w:hAnsi="Times New Roman"/>
          <w:color w:val="000000"/>
          <w:sz w:val="24"/>
          <w:szCs w:val="24"/>
        </w:rPr>
        <w:t xml:space="preserve"> в Центре «Подросток»</w:t>
      </w:r>
      <w:r w:rsidRPr="004910E8">
        <w:rPr>
          <w:rFonts w:ascii="Times New Roman" w:hAnsi="Times New Roman"/>
          <w:color w:val="000000"/>
          <w:sz w:val="24"/>
          <w:szCs w:val="24"/>
        </w:rPr>
        <w:t>.</w:t>
      </w:r>
    </w:p>
    <w:p w:rsidR="00420B48" w:rsidRPr="004910E8" w:rsidRDefault="00517982" w:rsidP="00A00D52">
      <w:pPr>
        <w:pStyle w:val="a3"/>
        <w:numPr>
          <w:ilvl w:val="0"/>
          <w:numId w:val="2"/>
        </w:numPr>
        <w:spacing w:after="0" w:line="20" w:lineRule="atLeast"/>
        <w:ind w:left="0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10E8">
        <w:rPr>
          <w:rFonts w:ascii="Times New Roman" w:hAnsi="Times New Roman"/>
          <w:color w:val="000000"/>
          <w:sz w:val="24"/>
          <w:szCs w:val="24"/>
        </w:rPr>
        <w:t xml:space="preserve">Публичный отчет является важным средством обеспечения информационной открытости и прозрачности </w:t>
      </w:r>
      <w:r w:rsidR="00420B48" w:rsidRPr="004910E8">
        <w:rPr>
          <w:rFonts w:ascii="Times New Roman" w:hAnsi="Times New Roman"/>
          <w:color w:val="000000"/>
          <w:sz w:val="24"/>
          <w:szCs w:val="24"/>
        </w:rPr>
        <w:t xml:space="preserve">деятельности </w:t>
      </w:r>
      <w:r w:rsidRPr="004910E8">
        <w:rPr>
          <w:rFonts w:ascii="Times New Roman" w:hAnsi="Times New Roman"/>
          <w:color w:val="000000"/>
          <w:sz w:val="24"/>
          <w:szCs w:val="24"/>
        </w:rPr>
        <w:t xml:space="preserve">Центра «Подросток», формой широкого информирования общественности, прежде всего родительской, </w:t>
      </w:r>
      <w:r w:rsidR="00B27420">
        <w:rPr>
          <w:rFonts w:ascii="Times New Roman" w:hAnsi="Times New Roman"/>
          <w:color w:val="000000"/>
          <w:sz w:val="24"/>
          <w:szCs w:val="24"/>
        </w:rPr>
        <w:t>о</w:t>
      </w:r>
      <w:r w:rsidR="00A00D52" w:rsidRPr="004910E8">
        <w:rPr>
          <w:rFonts w:ascii="Times New Roman" w:hAnsi="Times New Roman"/>
          <w:color w:val="000000"/>
          <w:sz w:val="24"/>
          <w:szCs w:val="24"/>
        </w:rPr>
        <w:t xml:space="preserve"> состоянии дел в образовательном учреждении, </w:t>
      </w:r>
      <w:r w:rsidRPr="004910E8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420B48" w:rsidRPr="004910E8">
        <w:rPr>
          <w:rFonts w:ascii="Times New Roman" w:hAnsi="Times New Roman"/>
          <w:color w:val="000000"/>
          <w:sz w:val="24"/>
          <w:szCs w:val="24"/>
        </w:rPr>
        <w:t>образовательной и воспитательной деятельности Центра «Подросток», об основных результатах и проблемах его функционирования и развития</w:t>
      </w:r>
      <w:r w:rsidR="00A00D52" w:rsidRPr="004910E8">
        <w:rPr>
          <w:rFonts w:ascii="Times New Roman" w:hAnsi="Times New Roman"/>
          <w:color w:val="000000"/>
          <w:sz w:val="24"/>
          <w:szCs w:val="24"/>
        </w:rPr>
        <w:t>, целях на среднесрочную перспективу.</w:t>
      </w:r>
    </w:p>
    <w:p w:rsidR="00420B48" w:rsidRPr="004910E8" w:rsidRDefault="00D07100" w:rsidP="00A00D52">
      <w:pPr>
        <w:pStyle w:val="a3"/>
        <w:numPr>
          <w:ilvl w:val="0"/>
          <w:numId w:val="2"/>
        </w:numPr>
        <w:spacing w:after="0" w:line="20" w:lineRule="atLeast"/>
        <w:ind w:left="0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10E8">
        <w:rPr>
          <w:rFonts w:ascii="Times New Roman" w:hAnsi="Times New Roman"/>
          <w:color w:val="000000"/>
          <w:sz w:val="24"/>
          <w:szCs w:val="24"/>
        </w:rPr>
        <w:t>Публичный доклад адресован широкому кругу читателей: представителям органов законодательной и исполнительной власти, обучающимся</w:t>
      </w:r>
      <w:r w:rsidR="00B2742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910E8">
        <w:rPr>
          <w:rFonts w:ascii="Times New Roman" w:hAnsi="Times New Roman"/>
          <w:color w:val="000000"/>
          <w:sz w:val="24"/>
          <w:szCs w:val="24"/>
        </w:rPr>
        <w:t xml:space="preserve"> их родителям, работникам системы образования,</w:t>
      </w:r>
      <w:r w:rsidR="009B118A" w:rsidRPr="004910E8">
        <w:rPr>
          <w:rFonts w:ascii="Times New Roman" w:hAnsi="Times New Roman"/>
          <w:color w:val="000000"/>
          <w:sz w:val="24"/>
          <w:szCs w:val="24"/>
        </w:rPr>
        <w:t xml:space="preserve"> социальным партнерам,</w:t>
      </w:r>
      <w:r w:rsidRPr="004910E8">
        <w:rPr>
          <w:rFonts w:ascii="Times New Roman" w:hAnsi="Times New Roman"/>
          <w:color w:val="000000"/>
          <w:sz w:val="24"/>
          <w:szCs w:val="24"/>
        </w:rPr>
        <w:t xml:space="preserve"> представителям средств массовой информации,</w:t>
      </w:r>
      <w:r w:rsidR="00E27D32" w:rsidRPr="004910E8">
        <w:rPr>
          <w:rFonts w:ascii="Times New Roman" w:hAnsi="Times New Roman"/>
          <w:color w:val="000000"/>
          <w:sz w:val="24"/>
          <w:szCs w:val="24"/>
        </w:rPr>
        <w:t xml:space="preserve"> местному сообществу,</w:t>
      </w:r>
      <w:r w:rsidRPr="004910E8">
        <w:rPr>
          <w:rFonts w:ascii="Times New Roman" w:hAnsi="Times New Roman"/>
          <w:color w:val="000000"/>
          <w:sz w:val="24"/>
          <w:szCs w:val="24"/>
        </w:rPr>
        <w:t xml:space="preserve"> общественным организациям и другим заинтересованным лицам. </w:t>
      </w:r>
    </w:p>
    <w:p w:rsidR="009B118A" w:rsidRPr="004910E8" w:rsidRDefault="009B118A" w:rsidP="00A00D52">
      <w:pPr>
        <w:pStyle w:val="a3"/>
        <w:numPr>
          <w:ilvl w:val="0"/>
          <w:numId w:val="2"/>
        </w:numPr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Публичный отчёт дает значимую информацию о положении дел, успехах и проблемах Центра «Подросток» для социальных партнеров образовательного учреждения, может оказаться средством расширения их круга и повышения эффективности их деятельности в интересах образовательного учреждения. Отчёт отражает состояние дел в Центре «Подросток» и результатах его деятельности за последний отчётный период (</w:t>
      </w:r>
      <w:r w:rsidR="00A00D52" w:rsidRPr="004910E8">
        <w:rPr>
          <w:rFonts w:ascii="Times New Roman" w:hAnsi="Times New Roman"/>
          <w:sz w:val="24"/>
          <w:szCs w:val="24"/>
        </w:rPr>
        <w:t xml:space="preserve">один </w:t>
      </w:r>
      <w:r w:rsidR="00B27420">
        <w:rPr>
          <w:rFonts w:ascii="Times New Roman" w:hAnsi="Times New Roman"/>
          <w:sz w:val="24"/>
          <w:szCs w:val="24"/>
        </w:rPr>
        <w:t>календарный</w:t>
      </w:r>
      <w:r w:rsidRPr="004910E8">
        <w:rPr>
          <w:rFonts w:ascii="Times New Roman" w:hAnsi="Times New Roman"/>
          <w:sz w:val="24"/>
          <w:szCs w:val="24"/>
        </w:rPr>
        <w:t xml:space="preserve"> год).</w:t>
      </w:r>
      <w:r w:rsidR="00A00D52" w:rsidRPr="004910E8">
        <w:rPr>
          <w:rFonts w:ascii="Times New Roman" w:hAnsi="Times New Roman"/>
          <w:sz w:val="24"/>
          <w:szCs w:val="24"/>
        </w:rPr>
        <w:t xml:space="preserve"> Решением органа </w:t>
      </w:r>
      <w:r w:rsidR="009517BD" w:rsidRPr="004910E8">
        <w:rPr>
          <w:rFonts w:ascii="Times New Roman" w:hAnsi="Times New Roman"/>
          <w:sz w:val="24"/>
          <w:szCs w:val="24"/>
        </w:rPr>
        <w:t>государственно-</w:t>
      </w:r>
      <w:r w:rsidR="00A00D52" w:rsidRPr="004910E8">
        <w:rPr>
          <w:rFonts w:ascii="Times New Roman" w:hAnsi="Times New Roman"/>
          <w:sz w:val="24"/>
          <w:szCs w:val="24"/>
        </w:rPr>
        <w:t xml:space="preserve">общественного </w:t>
      </w:r>
      <w:r w:rsidR="009517BD" w:rsidRPr="004910E8">
        <w:rPr>
          <w:rFonts w:ascii="Times New Roman" w:hAnsi="Times New Roman"/>
          <w:sz w:val="24"/>
          <w:szCs w:val="24"/>
        </w:rPr>
        <w:t>управления</w:t>
      </w:r>
      <w:r w:rsidR="00A00D52" w:rsidRPr="004910E8">
        <w:rPr>
          <w:rFonts w:ascii="Times New Roman" w:hAnsi="Times New Roman"/>
          <w:sz w:val="24"/>
          <w:szCs w:val="24"/>
        </w:rPr>
        <w:t xml:space="preserve"> Центром «Подросток» </w:t>
      </w:r>
      <w:r w:rsidR="009517BD" w:rsidRPr="004910E8">
        <w:rPr>
          <w:rFonts w:ascii="Times New Roman" w:hAnsi="Times New Roman"/>
          <w:sz w:val="24"/>
          <w:szCs w:val="24"/>
        </w:rPr>
        <w:t xml:space="preserve">(наблюдательный совет) </w:t>
      </w:r>
      <w:r w:rsidR="00A00D52" w:rsidRPr="004910E8">
        <w:rPr>
          <w:rFonts w:ascii="Times New Roman" w:hAnsi="Times New Roman"/>
          <w:sz w:val="24"/>
          <w:szCs w:val="24"/>
        </w:rPr>
        <w:t>отчетный период может быть сокращен.</w:t>
      </w:r>
    </w:p>
    <w:p w:rsidR="00420B48" w:rsidRPr="004910E8" w:rsidRDefault="009B118A" w:rsidP="00A00D52">
      <w:pPr>
        <w:pStyle w:val="a3"/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10E8">
        <w:rPr>
          <w:rFonts w:ascii="Times New Roman" w:hAnsi="Times New Roman"/>
          <w:color w:val="000000"/>
          <w:sz w:val="24"/>
          <w:szCs w:val="24"/>
        </w:rPr>
        <w:t xml:space="preserve">В подготовке публичного отчета принимают участие представители всех </w:t>
      </w:r>
      <w:r w:rsidR="005853A2" w:rsidRPr="004910E8">
        <w:rPr>
          <w:rFonts w:ascii="Times New Roman" w:hAnsi="Times New Roman"/>
          <w:color w:val="000000"/>
          <w:sz w:val="24"/>
          <w:szCs w:val="24"/>
        </w:rPr>
        <w:t xml:space="preserve">категорий </w:t>
      </w:r>
      <w:r w:rsidRPr="004910E8">
        <w:rPr>
          <w:rFonts w:ascii="Times New Roman" w:hAnsi="Times New Roman"/>
          <w:color w:val="000000"/>
          <w:sz w:val="24"/>
          <w:szCs w:val="24"/>
        </w:rPr>
        <w:t>участников образовательного процесса: административный аппарат и педагоги Центра «Подросток», родители, обучающиеся.</w:t>
      </w:r>
    </w:p>
    <w:p w:rsidR="005853A2" w:rsidRPr="004910E8" w:rsidRDefault="00E27D32" w:rsidP="009B118A">
      <w:pPr>
        <w:pStyle w:val="a3"/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10E8">
        <w:rPr>
          <w:rFonts w:ascii="Times New Roman" w:hAnsi="Times New Roman"/>
          <w:color w:val="000000"/>
          <w:sz w:val="24"/>
          <w:szCs w:val="24"/>
        </w:rPr>
        <w:t>Публичный о</w:t>
      </w:r>
      <w:r w:rsidR="005853A2" w:rsidRPr="004910E8">
        <w:rPr>
          <w:rFonts w:ascii="Times New Roman" w:hAnsi="Times New Roman"/>
          <w:color w:val="000000"/>
          <w:sz w:val="24"/>
          <w:szCs w:val="24"/>
        </w:rPr>
        <w:t>тчет</w:t>
      </w:r>
      <w:r w:rsidRPr="004910E8">
        <w:rPr>
          <w:rFonts w:ascii="Times New Roman" w:hAnsi="Times New Roman"/>
          <w:color w:val="000000"/>
          <w:sz w:val="24"/>
          <w:szCs w:val="24"/>
        </w:rPr>
        <w:t xml:space="preserve"> согласуется с </w:t>
      </w:r>
      <w:r w:rsidR="009517BD" w:rsidRPr="004910E8">
        <w:rPr>
          <w:rFonts w:ascii="Times New Roman" w:hAnsi="Times New Roman"/>
          <w:sz w:val="24"/>
          <w:szCs w:val="24"/>
        </w:rPr>
        <w:t xml:space="preserve">органом государственно-общественного управления </w:t>
      </w:r>
      <w:r w:rsidRPr="004910E8">
        <w:rPr>
          <w:rFonts w:ascii="Times New Roman" w:hAnsi="Times New Roman"/>
          <w:color w:val="000000"/>
          <w:sz w:val="24"/>
          <w:szCs w:val="24"/>
        </w:rPr>
        <w:t>Центром «Подросток»</w:t>
      </w:r>
      <w:r w:rsidR="005853A2" w:rsidRPr="004910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0E8">
        <w:rPr>
          <w:rFonts w:ascii="Times New Roman" w:hAnsi="Times New Roman"/>
          <w:color w:val="000000"/>
          <w:sz w:val="24"/>
          <w:szCs w:val="24"/>
        </w:rPr>
        <w:t>- Наблюдательным советом</w:t>
      </w:r>
      <w:r w:rsidR="009517BD" w:rsidRPr="004910E8">
        <w:rPr>
          <w:rFonts w:ascii="Times New Roman" w:hAnsi="Times New Roman"/>
          <w:color w:val="000000"/>
          <w:sz w:val="24"/>
          <w:szCs w:val="24"/>
        </w:rPr>
        <w:t>,</w:t>
      </w:r>
      <w:r w:rsidRPr="004910E8">
        <w:rPr>
          <w:rFonts w:ascii="Times New Roman" w:hAnsi="Times New Roman"/>
          <w:color w:val="000000"/>
          <w:sz w:val="24"/>
          <w:szCs w:val="24"/>
        </w:rPr>
        <w:t xml:space="preserve"> и утверждается директором Центра «Подросток». </w:t>
      </w:r>
    </w:p>
    <w:p w:rsidR="005853A2" w:rsidRPr="004910E8" w:rsidRDefault="005853A2" w:rsidP="009B118A">
      <w:pPr>
        <w:pStyle w:val="a3"/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10E8">
        <w:rPr>
          <w:rFonts w:ascii="Times New Roman" w:hAnsi="Times New Roman"/>
          <w:color w:val="000000"/>
          <w:sz w:val="24"/>
          <w:szCs w:val="24"/>
        </w:rPr>
        <w:t>Публичной отчет публикуется и распространяется в формах, возможных для Центра «Подросток»  - в местных СМИ,  в виде отдельной брошюры и т.д. Обязательна публикация Отчета в сети Интернет, на сайте образовательного учреждения или портале Управления образования.</w:t>
      </w:r>
      <w:r w:rsidR="00A00D52" w:rsidRPr="004910E8">
        <w:rPr>
          <w:rFonts w:ascii="Times New Roman" w:hAnsi="Times New Roman"/>
          <w:color w:val="000000"/>
          <w:sz w:val="24"/>
          <w:szCs w:val="24"/>
        </w:rPr>
        <w:t xml:space="preserve"> Пу</w:t>
      </w:r>
      <w:r w:rsidR="008B3C2D">
        <w:rPr>
          <w:rFonts w:ascii="Times New Roman" w:hAnsi="Times New Roman"/>
          <w:color w:val="000000"/>
          <w:sz w:val="24"/>
          <w:szCs w:val="24"/>
        </w:rPr>
        <w:t>бличный отчет по итогам календарного</w:t>
      </w:r>
      <w:r w:rsidR="00A00D52" w:rsidRPr="004910E8">
        <w:rPr>
          <w:rFonts w:ascii="Times New Roman" w:hAnsi="Times New Roman"/>
          <w:color w:val="000000"/>
          <w:sz w:val="24"/>
          <w:szCs w:val="24"/>
        </w:rPr>
        <w:t xml:space="preserve"> года публи</w:t>
      </w:r>
      <w:r w:rsidR="008B3C2D">
        <w:rPr>
          <w:rFonts w:ascii="Times New Roman" w:hAnsi="Times New Roman"/>
          <w:color w:val="000000"/>
          <w:sz w:val="24"/>
          <w:szCs w:val="24"/>
        </w:rPr>
        <w:t>куется не позднее 1 февраля</w:t>
      </w:r>
      <w:r w:rsidR="00E27D32" w:rsidRPr="004910E8">
        <w:rPr>
          <w:rFonts w:ascii="Times New Roman" w:hAnsi="Times New Roman"/>
          <w:color w:val="000000"/>
          <w:sz w:val="24"/>
          <w:szCs w:val="24"/>
        </w:rPr>
        <w:t>.</w:t>
      </w:r>
      <w:r w:rsidR="00CF587F" w:rsidRPr="004910E8">
        <w:rPr>
          <w:rFonts w:ascii="Times New Roman" w:hAnsi="Times New Roman"/>
          <w:sz w:val="24"/>
          <w:szCs w:val="24"/>
        </w:rPr>
        <w:t xml:space="preserve"> Учредитель образовательного учреждения, в пределах имеющихся средств и организационных возможностей, содействует публикации и распространению публичного отчёта.</w:t>
      </w:r>
    </w:p>
    <w:p w:rsidR="00E27D32" w:rsidRPr="004910E8" w:rsidRDefault="00E27D32" w:rsidP="009B118A">
      <w:pPr>
        <w:pStyle w:val="a3"/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10E8">
        <w:rPr>
          <w:rFonts w:ascii="Times New Roman" w:hAnsi="Times New Roman"/>
          <w:color w:val="000000"/>
          <w:sz w:val="24"/>
          <w:szCs w:val="24"/>
        </w:rPr>
        <w:t>Администрация Центра «Подросток» обеспечивает доведение публичного отчета для сведения целевых групп и получение от них обратной связи.</w:t>
      </w:r>
    </w:p>
    <w:p w:rsidR="00E27D32" w:rsidRPr="004910E8" w:rsidRDefault="00E27D32" w:rsidP="009B118A">
      <w:pPr>
        <w:pStyle w:val="a3"/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10E8">
        <w:rPr>
          <w:rFonts w:ascii="Times New Roman" w:hAnsi="Times New Roman"/>
          <w:color w:val="000000"/>
          <w:sz w:val="24"/>
          <w:szCs w:val="24"/>
        </w:rPr>
        <w:lastRenderedPageBreak/>
        <w:t>На основе публичного отчета создаются публичные доклады – сокращенные, ориентированные на конкретную целевую группу и форму представления версии публичного отчета. Публичный  доклад, как и публичный отчет, утверждается директором Центра «Подросток».</w:t>
      </w:r>
    </w:p>
    <w:p w:rsidR="005853A2" w:rsidRPr="004910E8" w:rsidRDefault="005853A2" w:rsidP="009B118A">
      <w:pPr>
        <w:pStyle w:val="a3"/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10E8">
        <w:rPr>
          <w:rFonts w:ascii="Times New Roman" w:hAnsi="Times New Roman"/>
          <w:color w:val="000000"/>
          <w:sz w:val="24"/>
          <w:szCs w:val="24"/>
        </w:rPr>
        <w:t>Публичный отчет является документом постоянного хранения. Администрация Центра «Подросток» обеспечивает хранение отчетов и доступность к ним для участников образовательного процесса.</w:t>
      </w:r>
    </w:p>
    <w:p w:rsidR="00CF587F" w:rsidRPr="004910E8" w:rsidRDefault="00CF587F" w:rsidP="009B118A">
      <w:pPr>
        <w:pStyle w:val="a3"/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10E8">
        <w:rPr>
          <w:rFonts w:ascii="Times New Roman" w:hAnsi="Times New Roman"/>
          <w:color w:val="000000"/>
          <w:sz w:val="24"/>
          <w:szCs w:val="24"/>
        </w:rPr>
        <w:t>Настоящее положение определяет структуру, особенности содержания, порядок подготовки и представления Доклада.</w:t>
      </w:r>
    </w:p>
    <w:p w:rsidR="00CF587F" w:rsidRPr="004910E8" w:rsidRDefault="00CF587F" w:rsidP="00CF587F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87F" w:rsidRPr="004910E8" w:rsidRDefault="00CF587F" w:rsidP="005244AB">
      <w:pPr>
        <w:pStyle w:val="a3"/>
        <w:numPr>
          <w:ilvl w:val="0"/>
          <w:numId w:val="1"/>
        </w:numPr>
        <w:spacing w:after="0" w:line="240" w:lineRule="auto"/>
        <w:ind w:left="709" w:right="-284" w:hanging="34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10E8">
        <w:rPr>
          <w:rFonts w:ascii="Times New Roman" w:hAnsi="Times New Roman"/>
          <w:b/>
          <w:color w:val="000000"/>
          <w:sz w:val="24"/>
          <w:szCs w:val="24"/>
        </w:rPr>
        <w:t>Цели публичного отчета</w:t>
      </w:r>
    </w:p>
    <w:p w:rsidR="00CF587F" w:rsidRPr="004910E8" w:rsidRDefault="00CF587F" w:rsidP="00CF587F">
      <w:pPr>
        <w:pStyle w:val="a3"/>
        <w:numPr>
          <w:ilvl w:val="0"/>
          <w:numId w:val="3"/>
        </w:numPr>
        <w:spacing w:after="0" w:line="240" w:lineRule="auto"/>
        <w:ind w:left="0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10E8">
        <w:rPr>
          <w:rFonts w:ascii="Times New Roman" w:hAnsi="Times New Roman"/>
          <w:color w:val="000000"/>
          <w:sz w:val="24"/>
          <w:szCs w:val="24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CF587F" w:rsidRPr="004910E8" w:rsidRDefault="00CF587F" w:rsidP="00CF587F">
      <w:pPr>
        <w:pStyle w:val="a3"/>
        <w:numPr>
          <w:ilvl w:val="0"/>
          <w:numId w:val="3"/>
        </w:numPr>
        <w:spacing w:after="0" w:line="240" w:lineRule="auto"/>
        <w:ind w:left="0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10E8">
        <w:rPr>
          <w:rFonts w:ascii="Times New Roman" w:hAnsi="Times New Roman"/>
          <w:color w:val="000000"/>
          <w:sz w:val="24"/>
          <w:szCs w:val="24"/>
        </w:rPr>
        <w:t>Обеспечение прозрачности функционирования Центра «Подросток»;</w:t>
      </w:r>
    </w:p>
    <w:p w:rsidR="00CF587F" w:rsidRPr="004910E8" w:rsidRDefault="00CF587F" w:rsidP="00D26F63">
      <w:pPr>
        <w:pStyle w:val="a3"/>
        <w:numPr>
          <w:ilvl w:val="0"/>
          <w:numId w:val="3"/>
        </w:numPr>
        <w:spacing w:after="0" w:line="240" w:lineRule="auto"/>
        <w:ind w:left="0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910E8">
        <w:rPr>
          <w:rFonts w:ascii="Times New Roman" w:hAnsi="Times New Roman"/>
          <w:color w:val="000000"/>
          <w:sz w:val="24"/>
          <w:szCs w:val="24"/>
        </w:rPr>
        <w:t>Информирование потребителей образовательных услуг о приоритетных направлениях развития дополнительного образования, планируемых мероприятиях и ожидаемых результатах деятельности.</w:t>
      </w:r>
    </w:p>
    <w:p w:rsidR="00CF587F" w:rsidRPr="004910E8" w:rsidRDefault="00CF587F" w:rsidP="00D26F63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87F" w:rsidRPr="004910E8" w:rsidRDefault="00CF587F" w:rsidP="00D26F63">
      <w:pPr>
        <w:pStyle w:val="a3"/>
        <w:numPr>
          <w:ilvl w:val="0"/>
          <w:numId w:val="1"/>
        </w:numPr>
        <w:spacing w:after="0" w:line="240" w:lineRule="auto"/>
        <w:ind w:left="851" w:right="-284" w:hanging="49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10E8">
        <w:rPr>
          <w:rFonts w:ascii="Times New Roman" w:hAnsi="Times New Roman"/>
          <w:b/>
          <w:color w:val="000000"/>
          <w:sz w:val="24"/>
          <w:szCs w:val="24"/>
        </w:rPr>
        <w:t>Особенности</w:t>
      </w:r>
    </w:p>
    <w:p w:rsidR="00A00D52" w:rsidRPr="004910E8" w:rsidRDefault="005244AB" w:rsidP="00D26F63">
      <w:pPr>
        <w:pStyle w:val="a3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А</w:t>
      </w:r>
      <w:r w:rsidR="00A00D52" w:rsidRPr="004910E8">
        <w:rPr>
          <w:rFonts w:ascii="Times New Roman" w:hAnsi="Times New Roman"/>
          <w:sz w:val="24"/>
          <w:szCs w:val="24"/>
        </w:rPr>
        <w:t>налитический характер текста, предполагающий представление фактов и данных, а также их оценку и обоснование тенденций развития;</w:t>
      </w:r>
    </w:p>
    <w:p w:rsidR="00B92738" w:rsidRPr="004910E8" w:rsidRDefault="00B92738" w:rsidP="00D26F63">
      <w:pPr>
        <w:pStyle w:val="a3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Основные методические подходы при подготовке публичного отчета – контекстный анализ (связь образования с социально-экономической ситуацией) и сопоставительный анализ (со средними данными мониторинга Центра «Подросток» и с другими учреждениями);</w:t>
      </w:r>
    </w:p>
    <w:p w:rsidR="00A00D52" w:rsidRPr="004910E8" w:rsidRDefault="00A00D52" w:rsidP="00D26F6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Ориентация на широкий круг читателей, что определяет доступный стиль изложения и презентационный тип оформления;</w:t>
      </w:r>
    </w:p>
    <w:p w:rsidR="00A00D52" w:rsidRPr="004910E8" w:rsidRDefault="00A00D52" w:rsidP="00D26F6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 xml:space="preserve">Представление информации в сжатом виде, с максимально возможным использованием количественных данных, таблиц, списков и перечней; </w:t>
      </w:r>
    </w:p>
    <w:p w:rsidR="00A00D52" w:rsidRPr="004910E8" w:rsidRDefault="00A00D52" w:rsidP="00D26F6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 xml:space="preserve">Исключение использования в тексте специальной терминологии, употребления аббревиатур, привычных для авторов – работников системы образования; </w:t>
      </w:r>
    </w:p>
    <w:p w:rsidR="00A00D52" w:rsidRDefault="00A00D52" w:rsidP="00D26F6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Регулярное ежегодное  предоставление Доклада</w:t>
      </w:r>
      <w:r w:rsidR="005244AB" w:rsidRPr="004910E8">
        <w:rPr>
          <w:rFonts w:ascii="Times New Roman" w:hAnsi="Times New Roman"/>
          <w:sz w:val="24"/>
          <w:szCs w:val="24"/>
        </w:rPr>
        <w:t xml:space="preserve"> (один раз в год)</w:t>
      </w:r>
      <w:r w:rsidRPr="004910E8">
        <w:rPr>
          <w:rFonts w:ascii="Times New Roman" w:hAnsi="Times New Roman"/>
          <w:sz w:val="24"/>
          <w:szCs w:val="24"/>
        </w:rPr>
        <w:t>.</w:t>
      </w:r>
    </w:p>
    <w:p w:rsidR="00A00D52" w:rsidRPr="004910E8" w:rsidRDefault="00A00D52" w:rsidP="00D26F63">
      <w:pPr>
        <w:pStyle w:val="a3"/>
        <w:spacing w:after="0" w:line="240" w:lineRule="auto"/>
        <w:ind w:left="-284"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6FDD" w:rsidRDefault="00F26FDD" w:rsidP="00D26F63">
      <w:pPr>
        <w:pStyle w:val="a3"/>
        <w:numPr>
          <w:ilvl w:val="0"/>
          <w:numId w:val="1"/>
        </w:numPr>
        <w:spacing w:after="0" w:line="240" w:lineRule="auto"/>
        <w:ind w:left="709" w:right="-284" w:hanging="34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Сроки предоставления публичного отчета</w:t>
      </w:r>
    </w:p>
    <w:p w:rsidR="00F26FDD" w:rsidRPr="00F26FDD" w:rsidRDefault="00F26FDD" w:rsidP="00F26FDD">
      <w:pPr>
        <w:pStyle w:val="a4"/>
        <w:spacing w:line="240" w:lineRule="auto"/>
        <w:ind w:left="-350" w:firstLine="350"/>
        <w:rPr>
          <w:rFonts w:ascii="Times New Roman" w:hAnsi="Times New Roman" w:cs="Times New Roman"/>
          <w:sz w:val="24"/>
          <w:szCs w:val="24"/>
        </w:rPr>
      </w:pPr>
      <w:r w:rsidRPr="00F26FDD">
        <w:rPr>
          <w:rFonts w:ascii="Times New Roman" w:hAnsi="Times New Roman" w:cs="Times New Roman"/>
          <w:sz w:val="24"/>
          <w:szCs w:val="24"/>
        </w:rPr>
        <w:t>Отчетным период</w:t>
      </w:r>
      <w:r w:rsidR="00432782">
        <w:rPr>
          <w:rFonts w:ascii="Times New Roman" w:hAnsi="Times New Roman" w:cs="Times New Roman"/>
          <w:sz w:val="24"/>
          <w:szCs w:val="24"/>
        </w:rPr>
        <w:t>ом считается срок – один календарный</w:t>
      </w:r>
      <w:r w:rsidRPr="00F26FDD">
        <w:rPr>
          <w:rFonts w:ascii="Times New Roman" w:hAnsi="Times New Roman" w:cs="Times New Roman"/>
          <w:sz w:val="24"/>
          <w:szCs w:val="24"/>
        </w:rPr>
        <w:t xml:space="preserve"> год. Решением органа общественного участия в управлении </w:t>
      </w:r>
      <w:r>
        <w:rPr>
          <w:rFonts w:ascii="Times New Roman" w:hAnsi="Times New Roman" w:cs="Times New Roman"/>
          <w:sz w:val="24"/>
          <w:szCs w:val="24"/>
        </w:rPr>
        <w:t xml:space="preserve">Центром </w:t>
      </w:r>
      <w:r w:rsidRPr="00F26FDD">
        <w:rPr>
          <w:rFonts w:ascii="Times New Roman" w:hAnsi="Times New Roman" w:cs="Times New Roman"/>
          <w:sz w:val="24"/>
          <w:szCs w:val="24"/>
        </w:rPr>
        <w:t xml:space="preserve"> отчетный период может быть сокращен. </w:t>
      </w:r>
    </w:p>
    <w:p w:rsidR="00F26FDD" w:rsidRPr="00F26FDD" w:rsidRDefault="00432782" w:rsidP="00F26FDD">
      <w:pPr>
        <w:pStyle w:val="a4"/>
        <w:spacing w:line="240" w:lineRule="auto"/>
        <w:ind w:left="-350" w:firstLine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итогам календарного</w:t>
      </w:r>
      <w:r w:rsidR="00F26FDD" w:rsidRPr="00F26FDD">
        <w:rPr>
          <w:rFonts w:ascii="Times New Roman" w:hAnsi="Times New Roman" w:cs="Times New Roman"/>
          <w:sz w:val="24"/>
          <w:szCs w:val="24"/>
        </w:rPr>
        <w:t xml:space="preserve"> года публикуется не позднее 1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F26FDD" w:rsidRPr="00F26FDD">
        <w:rPr>
          <w:rFonts w:ascii="Times New Roman" w:hAnsi="Times New Roman" w:cs="Times New Roman"/>
          <w:sz w:val="24"/>
          <w:szCs w:val="24"/>
        </w:rPr>
        <w:t>.</w:t>
      </w:r>
    </w:p>
    <w:p w:rsidR="00F26FDD" w:rsidRDefault="00F26FDD" w:rsidP="00F26FDD">
      <w:pPr>
        <w:pStyle w:val="a3"/>
        <w:spacing w:after="0" w:line="240" w:lineRule="auto"/>
        <w:ind w:left="-350" w:right="-284" w:firstLine="3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0D52" w:rsidRPr="004910E8" w:rsidRDefault="005244AB" w:rsidP="00D26F63">
      <w:pPr>
        <w:pStyle w:val="a3"/>
        <w:numPr>
          <w:ilvl w:val="0"/>
          <w:numId w:val="1"/>
        </w:numPr>
        <w:spacing w:after="0" w:line="240" w:lineRule="auto"/>
        <w:ind w:left="709" w:right="-284" w:hanging="34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10E8">
        <w:rPr>
          <w:rFonts w:ascii="Times New Roman" w:hAnsi="Times New Roman"/>
          <w:b/>
          <w:color w:val="000000"/>
          <w:sz w:val="24"/>
          <w:szCs w:val="24"/>
        </w:rPr>
        <w:t>Порядок подготовки Публичного отчета</w:t>
      </w:r>
    </w:p>
    <w:p w:rsidR="009517BD" w:rsidRPr="004910E8" w:rsidRDefault="004E76FC" w:rsidP="00D26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Решение о подготовке  Публичного отчета и доклада принимается директором Центра «Подросток» или вышестоящим органом, или Учредителем.</w:t>
      </w:r>
    </w:p>
    <w:p w:rsidR="004E76FC" w:rsidRPr="004A4039" w:rsidRDefault="004E76FC" w:rsidP="00D26F6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 xml:space="preserve">Порядок подготовки Публичного отчета и Доклада Центра «Подросток» регламентируется локальным нормативным правовым актом – положением о Публичном отчете муниципального автономного образовательного учреждения дополнительного образования детей Центром дополнительного образования детей «Подросток», согласованным с органом государственно-общественного управления образовательного учреждения и утвержденного директором Центра «Подросток». </w:t>
      </w:r>
    </w:p>
    <w:p w:rsidR="004A4039" w:rsidRPr="004A4039" w:rsidRDefault="004A4039" w:rsidP="00D26F6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методическими подходами при подготовке публичного отчета является:</w:t>
      </w:r>
    </w:p>
    <w:p w:rsidR="004A4039" w:rsidRDefault="004A4039" w:rsidP="004A403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Контекстный анализ – связь  образования с социально-экономической ситуацией;</w:t>
      </w:r>
    </w:p>
    <w:p w:rsidR="004A4039" w:rsidRPr="004A4039" w:rsidRDefault="004A4039" w:rsidP="004A403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Сопоставительный анализ – сопоставление полученных сведений со средними данными страны, округа, района или населенного пункта, где  расположен Центр </w:t>
      </w:r>
      <w:r w:rsidR="007F5010">
        <w:rPr>
          <w:rFonts w:ascii="Times New Roman" w:hAnsi="Times New Roman"/>
          <w:sz w:val="24"/>
          <w:szCs w:val="24"/>
        </w:rPr>
        <w:t>или с другими учреждениями.</w:t>
      </w:r>
    </w:p>
    <w:p w:rsidR="004E76FC" w:rsidRPr="004910E8" w:rsidRDefault="004E76FC" w:rsidP="00D26F6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lastRenderedPageBreak/>
        <w:t>Подготовка отчёта является длительным организованным процессом (не менее 6 месяцев) и включает в себя следующие этапы, которые должны быть указаны в регламентирующем нормативно-правовом акте:</w:t>
      </w:r>
    </w:p>
    <w:p w:rsidR="004E76FC" w:rsidRPr="004910E8" w:rsidRDefault="004E76FC" w:rsidP="00D26F63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 xml:space="preserve">утверждение состава и руководителя (координатора) рабочей группы, ответственной за подготовку отчёта (как правило, соответствующая рабочая группа включает в себя представителей администрации, органа самоуправления образовательного учреждения, педагогов, обучающихся и их родителей (законных представителей); </w:t>
      </w:r>
    </w:p>
    <w:p w:rsidR="004E76FC" w:rsidRPr="004910E8" w:rsidRDefault="004E76FC" w:rsidP="00D26F63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 xml:space="preserve">утверждение графика работы по подготовке отчёта; </w:t>
      </w:r>
    </w:p>
    <w:p w:rsidR="004E76FC" w:rsidRPr="004910E8" w:rsidRDefault="004E76FC" w:rsidP="00D26F63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разработка структуры отчёта (может осуществляться на специальном проектном семинаре);</w:t>
      </w:r>
    </w:p>
    <w:p w:rsidR="004E76FC" w:rsidRPr="004910E8" w:rsidRDefault="004E76FC" w:rsidP="00D26F63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утверждение структуры отчёта;</w:t>
      </w:r>
    </w:p>
    <w:p w:rsidR="004E76FC" w:rsidRDefault="00F26FDD" w:rsidP="00D26F6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графика </w:t>
      </w:r>
      <w:r w:rsidR="004E76FC" w:rsidRPr="004910E8">
        <w:rPr>
          <w:rFonts w:ascii="Times New Roman" w:hAnsi="Times New Roman"/>
          <w:sz w:val="24"/>
          <w:szCs w:val="24"/>
        </w:rPr>
        <w:t>сбор</w:t>
      </w:r>
      <w:r>
        <w:rPr>
          <w:rFonts w:ascii="Times New Roman" w:hAnsi="Times New Roman"/>
          <w:sz w:val="24"/>
          <w:szCs w:val="24"/>
        </w:rPr>
        <w:t>а</w:t>
      </w:r>
      <w:r w:rsidR="004E76FC" w:rsidRPr="004910E8">
        <w:rPr>
          <w:rFonts w:ascii="Times New Roman" w:hAnsi="Times New Roman"/>
          <w:sz w:val="24"/>
          <w:szCs w:val="24"/>
        </w:rPr>
        <w:t xml:space="preserve"> необходимых для публичного отчёта данных (в том числе </w:t>
      </w:r>
      <w:r w:rsidRPr="00F26FDD">
        <w:rPr>
          <w:rFonts w:ascii="Times New Roman" w:hAnsi="Times New Roman"/>
          <w:szCs w:val="28"/>
        </w:rPr>
        <w:t>с проведением специал</w:t>
      </w:r>
      <w:r w:rsidRPr="00F26FDD">
        <w:rPr>
          <w:rFonts w:ascii="Times New Roman" w:hAnsi="Times New Roman"/>
          <w:szCs w:val="28"/>
        </w:rPr>
        <w:t>ь</w:t>
      </w:r>
      <w:r w:rsidRPr="00F26FDD">
        <w:rPr>
          <w:rFonts w:ascii="Times New Roman" w:hAnsi="Times New Roman"/>
          <w:szCs w:val="28"/>
        </w:rPr>
        <w:t xml:space="preserve">ных замеров </w:t>
      </w:r>
      <w:r w:rsidR="004E76FC" w:rsidRPr="004910E8">
        <w:rPr>
          <w:rFonts w:ascii="Times New Roman" w:hAnsi="Times New Roman"/>
          <w:sz w:val="24"/>
          <w:szCs w:val="24"/>
        </w:rPr>
        <w:t>посредством опросов, анкетирования, иных социологических методов, мониторинга);</w:t>
      </w:r>
    </w:p>
    <w:p w:rsidR="004E76FC" w:rsidRPr="004910E8" w:rsidRDefault="004E76FC" w:rsidP="00D26F6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написание всех отдельных разделов отчёта, его аннотации, сокращенного (например, для публикации в местных СМИ) варианта;</w:t>
      </w:r>
    </w:p>
    <w:p w:rsidR="004E76FC" w:rsidRPr="004910E8" w:rsidRDefault="004E76FC" w:rsidP="00D26F6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представление проекта публичного отчёта на расширенное заседание органа государственно-общественного управления Центром «Подросток»;</w:t>
      </w:r>
    </w:p>
    <w:p w:rsidR="004E76FC" w:rsidRPr="004910E8" w:rsidRDefault="004E76FC" w:rsidP="00D26F6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доработка проекта отчёта по результатам обсуждения;</w:t>
      </w:r>
    </w:p>
    <w:p w:rsidR="004E76FC" w:rsidRPr="004910E8" w:rsidRDefault="004E76FC" w:rsidP="00D26F6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утверждение отчёта (в том числе сокращённого его варианта) и подготовка его к публикации</w:t>
      </w:r>
      <w:r w:rsidRPr="004910E8">
        <w:rPr>
          <w:sz w:val="24"/>
          <w:szCs w:val="24"/>
        </w:rPr>
        <w:t>.</w:t>
      </w:r>
    </w:p>
    <w:p w:rsidR="004E76FC" w:rsidRPr="004910E8" w:rsidRDefault="00747A07" w:rsidP="00D26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Требования к качеству информации, включаемой в публичный отчет:</w:t>
      </w:r>
    </w:p>
    <w:p w:rsidR="00747A07" w:rsidRPr="004910E8" w:rsidRDefault="00747A07" w:rsidP="00D26F6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 xml:space="preserve">Актуальность - информация должна соответствовать интересам и информационным потребностям целевых групп,  способствовать принятию решений в сфере образования; </w:t>
      </w:r>
    </w:p>
    <w:p w:rsidR="00747A07" w:rsidRPr="004910E8" w:rsidRDefault="00747A07" w:rsidP="00D26F6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Достоверность - информация должна быть точной и обоснованной. Сведения,  содержащиеся в Публичном отчете,  подкрепляются ссылками на источники первичной информации;</w:t>
      </w:r>
    </w:p>
    <w:p w:rsidR="00747A07" w:rsidRPr="004910E8" w:rsidRDefault="00747A07" w:rsidP="00D26F6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 xml:space="preserve"> Необходимость и достаточность - приводимые данные и факты должны служить исключительно целям обоснования или иллюстрации определенных тезисов и положений публичного отчета. Дополнительная информация может быть приведена в приложении;</w:t>
      </w:r>
    </w:p>
    <w:p w:rsidR="00747A07" w:rsidRPr="004910E8" w:rsidRDefault="00747A07" w:rsidP="00D26F6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Публичный отчет должен включать аналитическую информацию, основанную на показателях,  содержательно характеризующих состояние и тенденции развития системы образования или образовательного учреждения;</w:t>
      </w:r>
    </w:p>
    <w:p w:rsidR="00747A07" w:rsidRPr="00631F69" w:rsidRDefault="00747A07" w:rsidP="00631F69">
      <w:pPr>
        <w:pStyle w:val="a3"/>
        <w:numPr>
          <w:ilvl w:val="0"/>
          <w:numId w:val="15"/>
        </w:numPr>
        <w:spacing w:after="0" w:line="240" w:lineRule="auto"/>
        <w:ind w:left="-23" w:hanging="357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Представленные в Публичном отчете данные интерпретированы и прокомментированы с точки зрения их значения для участников образовательного процесса. При этом необходимо использовать как ди</w:t>
      </w:r>
      <w:r w:rsidR="009E2AED">
        <w:rPr>
          <w:rFonts w:ascii="Times New Roman" w:hAnsi="Times New Roman"/>
          <w:sz w:val="24"/>
          <w:szCs w:val="24"/>
        </w:rPr>
        <w:t>намические сравнения (по календарным</w:t>
      </w:r>
      <w:r w:rsidRPr="004910E8">
        <w:rPr>
          <w:rFonts w:ascii="Times New Roman" w:hAnsi="Times New Roman"/>
          <w:sz w:val="24"/>
          <w:szCs w:val="24"/>
        </w:rPr>
        <w:t xml:space="preserve"> годам), так и </w:t>
      </w:r>
      <w:r w:rsidRPr="00631F69">
        <w:rPr>
          <w:rFonts w:ascii="Times New Roman" w:hAnsi="Times New Roman"/>
          <w:sz w:val="24"/>
          <w:szCs w:val="24"/>
        </w:rPr>
        <w:t>актуальную на момент составления Доклада информацию.</w:t>
      </w:r>
    </w:p>
    <w:p w:rsidR="00631F69" w:rsidRPr="00631F69" w:rsidRDefault="00631F69" w:rsidP="00631F69">
      <w:pPr>
        <w:numPr>
          <w:ilvl w:val="0"/>
          <w:numId w:val="15"/>
        </w:numPr>
        <w:spacing w:after="0" w:line="240" w:lineRule="auto"/>
        <w:ind w:left="-23" w:hanging="357"/>
        <w:jc w:val="both"/>
        <w:rPr>
          <w:rFonts w:ascii="Times New Roman" w:hAnsi="Times New Roman"/>
          <w:sz w:val="24"/>
          <w:szCs w:val="24"/>
        </w:rPr>
      </w:pPr>
      <w:r w:rsidRPr="00631F69">
        <w:rPr>
          <w:rFonts w:ascii="Times New Roman" w:hAnsi="Times New Roman"/>
          <w:sz w:val="24"/>
          <w:szCs w:val="24"/>
        </w:rPr>
        <w:t>В заключение каждого раздела</w:t>
      </w:r>
      <w:r>
        <w:rPr>
          <w:rFonts w:ascii="Times New Roman" w:hAnsi="Times New Roman"/>
          <w:sz w:val="24"/>
          <w:szCs w:val="24"/>
        </w:rPr>
        <w:t xml:space="preserve"> публичного отчета необходимо</w:t>
      </w:r>
      <w:r w:rsidRPr="00631F69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ть</w:t>
      </w:r>
      <w:r w:rsidRPr="00631F69">
        <w:rPr>
          <w:rFonts w:ascii="Times New Roman" w:hAnsi="Times New Roman"/>
          <w:sz w:val="24"/>
          <w:szCs w:val="24"/>
        </w:rPr>
        <w:t xml:space="preserve"> краткие итоговые выводы, обобщающие и разъясняющие приводимые данные. Особое значение имеет ясное обозначение тех конкре</w:t>
      </w:r>
      <w:r>
        <w:rPr>
          <w:rFonts w:ascii="Times New Roman" w:hAnsi="Times New Roman"/>
          <w:sz w:val="24"/>
          <w:szCs w:val="24"/>
        </w:rPr>
        <w:t>тных результатов, которых добил</w:t>
      </w:r>
      <w:r w:rsidRPr="00631F6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 w:rsidRPr="00631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 w:rsidRPr="00631F69">
        <w:rPr>
          <w:rFonts w:ascii="Times New Roman" w:hAnsi="Times New Roman"/>
          <w:sz w:val="24"/>
          <w:szCs w:val="24"/>
        </w:rPr>
        <w:t xml:space="preserve"> за отчётный год, по каждому из разделов отчёта. </w:t>
      </w:r>
    </w:p>
    <w:p w:rsidR="00631F69" w:rsidRPr="00631F69" w:rsidRDefault="00631F69" w:rsidP="00631F69">
      <w:pPr>
        <w:numPr>
          <w:ilvl w:val="0"/>
          <w:numId w:val="15"/>
        </w:numPr>
        <w:spacing w:after="0" w:line="240" w:lineRule="auto"/>
        <w:ind w:left="-23" w:hanging="357"/>
        <w:jc w:val="both"/>
        <w:rPr>
          <w:rFonts w:ascii="Times New Roman" w:hAnsi="Times New Roman"/>
          <w:sz w:val="24"/>
          <w:szCs w:val="24"/>
        </w:rPr>
      </w:pPr>
      <w:r w:rsidRPr="00631F69">
        <w:rPr>
          <w:rFonts w:ascii="Times New Roman" w:hAnsi="Times New Roman"/>
          <w:sz w:val="24"/>
          <w:szCs w:val="24"/>
        </w:rPr>
        <w:tab/>
        <w:t xml:space="preserve">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отчёт в общем своём объёме был доступен для прочтения, в том числе обучающимися и их родителями (законными представителями). Изложение не должно содержать в себе специальных терминов, понятных лишь для узких групп профессионалов (педагогов, экономистов, управленцев и др.).  </w:t>
      </w:r>
    </w:p>
    <w:p w:rsidR="004E76FC" w:rsidRPr="004910E8" w:rsidRDefault="00747A07" w:rsidP="00D26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Основные источники информации для подготовки Публичного отчета:</w:t>
      </w:r>
    </w:p>
    <w:p w:rsidR="00747A07" w:rsidRPr="004910E8" w:rsidRDefault="00747A07" w:rsidP="00D26F63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Статистическая отчётность сферы образования;</w:t>
      </w:r>
    </w:p>
    <w:p w:rsidR="00747A07" w:rsidRPr="004910E8" w:rsidRDefault="00747A07" w:rsidP="00D26F63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Данные внешних и внутренних мониторинговых исследований;</w:t>
      </w:r>
    </w:p>
    <w:p w:rsidR="00747A07" w:rsidRPr="004910E8" w:rsidRDefault="00747A07" w:rsidP="00D26F63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Данные социологических опросов, анкетирования участников образовательного процесса.</w:t>
      </w:r>
    </w:p>
    <w:p w:rsidR="005244AB" w:rsidRPr="004910E8" w:rsidRDefault="005244AB" w:rsidP="00D26F63">
      <w:pPr>
        <w:pStyle w:val="a3"/>
        <w:spacing w:after="0" w:line="240" w:lineRule="auto"/>
        <w:ind w:left="-350"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44AB" w:rsidRPr="004910E8" w:rsidRDefault="00DE1D90" w:rsidP="00D26F63">
      <w:pPr>
        <w:pStyle w:val="a3"/>
        <w:numPr>
          <w:ilvl w:val="0"/>
          <w:numId w:val="1"/>
        </w:numPr>
        <w:spacing w:after="0" w:line="240" w:lineRule="auto"/>
        <w:ind w:left="709" w:right="-284" w:hanging="34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10E8">
        <w:rPr>
          <w:rFonts w:ascii="Times New Roman" w:hAnsi="Times New Roman"/>
          <w:b/>
          <w:color w:val="000000"/>
          <w:sz w:val="24"/>
          <w:szCs w:val="24"/>
        </w:rPr>
        <w:t>Структур</w:t>
      </w:r>
      <w:r w:rsidR="00C42A43">
        <w:rPr>
          <w:rFonts w:ascii="Times New Roman" w:hAnsi="Times New Roman"/>
          <w:b/>
          <w:color w:val="000000"/>
          <w:sz w:val="24"/>
          <w:szCs w:val="24"/>
        </w:rPr>
        <w:t xml:space="preserve">ные элементы </w:t>
      </w:r>
      <w:r w:rsidRPr="004910E8">
        <w:rPr>
          <w:rFonts w:ascii="Times New Roman" w:hAnsi="Times New Roman"/>
          <w:b/>
          <w:color w:val="000000"/>
          <w:sz w:val="24"/>
          <w:szCs w:val="24"/>
        </w:rPr>
        <w:t xml:space="preserve"> публичного отчета</w:t>
      </w:r>
    </w:p>
    <w:p w:rsidR="00B92738" w:rsidRPr="004910E8" w:rsidRDefault="00B92738" w:rsidP="00B92738">
      <w:pPr>
        <w:pStyle w:val="a3"/>
        <w:numPr>
          <w:ilvl w:val="0"/>
          <w:numId w:val="21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Публичный отчёт</w:t>
      </w:r>
      <w:r w:rsidR="00C42A43">
        <w:rPr>
          <w:rFonts w:ascii="Times New Roman" w:hAnsi="Times New Roman"/>
          <w:sz w:val="24"/>
          <w:szCs w:val="24"/>
        </w:rPr>
        <w:t xml:space="preserve"> должен</w:t>
      </w:r>
      <w:r w:rsidRPr="004910E8">
        <w:rPr>
          <w:rFonts w:ascii="Times New Roman" w:hAnsi="Times New Roman"/>
          <w:sz w:val="24"/>
          <w:szCs w:val="24"/>
        </w:rPr>
        <w:t xml:space="preserve"> включат</w:t>
      </w:r>
      <w:r w:rsidR="00C42A43">
        <w:rPr>
          <w:rFonts w:ascii="Times New Roman" w:hAnsi="Times New Roman"/>
          <w:sz w:val="24"/>
          <w:szCs w:val="24"/>
        </w:rPr>
        <w:t>ь</w:t>
      </w:r>
      <w:r w:rsidRPr="004910E8">
        <w:rPr>
          <w:rFonts w:ascii="Times New Roman" w:hAnsi="Times New Roman"/>
          <w:sz w:val="24"/>
          <w:szCs w:val="24"/>
        </w:rPr>
        <w:t xml:space="preserve"> в себя:</w:t>
      </w:r>
    </w:p>
    <w:p w:rsidR="00B92738" w:rsidRPr="004910E8" w:rsidRDefault="00B92738" w:rsidP="00B92738">
      <w:pPr>
        <w:pStyle w:val="a3"/>
        <w:numPr>
          <w:ilvl w:val="0"/>
          <w:numId w:val="22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аннотацию;</w:t>
      </w:r>
    </w:p>
    <w:p w:rsidR="00B92738" w:rsidRPr="004910E8" w:rsidRDefault="00B92738" w:rsidP="00B92738">
      <w:pPr>
        <w:pStyle w:val="a3"/>
        <w:numPr>
          <w:ilvl w:val="0"/>
          <w:numId w:val="22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основную часть (текстовая часть по разделам, иллюстрированная необходимыми графиками, диаграммами, таблицами и др.);</w:t>
      </w:r>
    </w:p>
    <w:p w:rsidR="00B92738" w:rsidRPr="004910E8" w:rsidRDefault="00B92738" w:rsidP="00B92738">
      <w:pPr>
        <w:pStyle w:val="a3"/>
        <w:numPr>
          <w:ilvl w:val="0"/>
          <w:numId w:val="22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приложения с табличным материалом.</w:t>
      </w:r>
    </w:p>
    <w:p w:rsidR="00B92738" w:rsidRPr="004910E8" w:rsidRDefault="00B831B9" w:rsidP="00B92738">
      <w:pPr>
        <w:pStyle w:val="a3"/>
        <w:numPr>
          <w:ilvl w:val="0"/>
          <w:numId w:val="21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Публичный отчет Центра «Подросток»  имеет общий формат и отвечает на общие вопросы:</w:t>
      </w:r>
    </w:p>
    <w:p w:rsidR="00B831B9" w:rsidRPr="004910E8" w:rsidRDefault="00B831B9" w:rsidP="00B831B9">
      <w:pPr>
        <w:pStyle w:val="a3"/>
        <w:numPr>
          <w:ilvl w:val="0"/>
          <w:numId w:val="23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Что из себя представляет центр «Подросток» и в чем его отличие от других учреждений дополнительного образования, расположенные в поселке?</w:t>
      </w:r>
    </w:p>
    <w:p w:rsidR="00B831B9" w:rsidRPr="004910E8" w:rsidRDefault="00B831B9" w:rsidP="00B831B9">
      <w:pPr>
        <w:pStyle w:val="a3"/>
        <w:numPr>
          <w:ilvl w:val="0"/>
          <w:numId w:val="23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Как</w:t>
      </w:r>
      <w:r w:rsidR="00C42A43">
        <w:rPr>
          <w:rFonts w:ascii="Times New Roman" w:hAnsi="Times New Roman"/>
          <w:sz w:val="24"/>
          <w:szCs w:val="24"/>
        </w:rPr>
        <w:t xml:space="preserve">ие </w:t>
      </w:r>
      <w:r w:rsidRPr="004910E8">
        <w:rPr>
          <w:rFonts w:ascii="Times New Roman" w:hAnsi="Times New Roman"/>
          <w:sz w:val="24"/>
          <w:szCs w:val="24"/>
        </w:rPr>
        <w:t xml:space="preserve"> цели </w:t>
      </w:r>
      <w:r w:rsidR="00C42A43">
        <w:rPr>
          <w:rFonts w:ascii="Times New Roman" w:hAnsi="Times New Roman"/>
          <w:sz w:val="24"/>
          <w:szCs w:val="24"/>
        </w:rPr>
        <w:t xml:space="preserve"> и задачи ставит перед собой Центр «Подросток»</w:t>
      </w:r>
      <w:r w:rsidRPr="004910E8">
        <w:rPr>
          <w:rFonts w:ascii="Times New Roman" w:hAnsi="Times New Roman"/>
          <w:sz w:val="24"/>
          <w:szCs w:val="24"/>
        </w:rPr>
        <w:t>?</w:t>
      </w:r>
    </w:p>
    <w:p w:rsidR="00B831B9" w:rsidRPr="004910E8" w:rsidRDefault="00B831B9" w:rsidP="00B831B9">
      <w:pPr>
        <w:pStyle w:val="a3"/>
        <w:numPr>
          <w:ilvl w:val="0"/>
          <w:numId w:val="23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Каков уровень ресурсного обеспечения центра «Подросток», как используются имеющиеся ресурсы и поступающие средства?</w:t>
      </w:r>
    </w:p>
    <w:p w:rsidR="00B831B9" w:rsidRPr="004910E8" w:rsidRDefault="00B831B9" w:rsidP="00B831B9">
      <w:pPr>
        <w:pStyle w:val="a3"/>
        <w:numPr>
          <w:ilvl w:val="0"/>
          <w:numId w:val="23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Кто является социальными  партнерами учреждения?</w:t>
      </w:r>
    </w:p>
    <w:p w:rsidR="00B831B9" w:rsidRPr="004910E8" w:rsidRDefault="00B831B9" w:rsidP="00B831B9">
      <w:pPr>
        <w:pStyle w:val="a3"/>
        <w:numPr>
          <w:ilvl w:val="0"/>
          <w:numId w:val="23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Чего достигло учреждение в предшествующий период и что планирует сделать в ближайшей перспективе?</w:t>
      </w:r>
    </w:p>
    <w:p w:rsidR="00B92738" w:rsidRPr="004910E8" w:rsidRDefault="00EA333F" w:rsidP="00B92738">
      <w:pPr>
        <w:pStyle w:val="a3"/>
        <w:numPr>
          <w:ilvl w:val="0"/>
          <w:numId w:val="21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структурным элементам</w:t>
      </w:r>
      <w:r w:rsidR="00B831B9" w:rsidRPr="004910E8">
        <w:rPr>
          <w:rFonts w:ascii="Times New Roman" w:hAnsi="Times New Roman"/>
          <w:sz w:val="24"/>
          <w:szCs w:val="24"/>
        </w:rPr>
        <w:t xml:space="preserve"> публичного отчета целесообразно </w:t>
      </w:r>
      <w:r>
        <w:rPr>
          <w:rFonts w:ascii="Times New Roman" w:hAnsi="Times New Roman"/>
          <w:sz w:val="24"/>
          <w:szCs w:val="24"/>
        </w:rPr>
        <w:t>отнести</w:t>
      </w:r>
      <w:r w:rsidR="00B831B9" w:rsidRPr="004910E8">
        <w:rPr>
          <w:rFonts w:ascii="Times New Roman" w:hAnsi="Times New Roman"/>
          <w:sz w:val="24"/>
          <w:szCs w:val="24"/>
        </w:rPr>
        <w:t xml:space="preserve"> следующие основные разделы</w:t>
      </w:r>
      <w:r w:rsidR="00AD264A" w:rsidRPr="004910E8">
        <w:rPr>
          <w:rFonts w:ascii="Times New Roman" w:hAnsi="Times New Roman"/>
          <w:sz w:val="24"/>
          <w:szCs w:val="24"/>
        </w:rPr>
        <w:t xml:space="preserve"> (которые можно переименовывать, дополнять, расширять и др.)</w:t>
      </w:r>
      <w:r w:rsidR="00B831B9" w:rsidRPr="004910E8">
        <w:rPr>
          <w:rFonts w:ascii="Times New Roman" w:hAnsi="Times New Roman"/>
          <w:sz w:val="24"/>
          <w:szCs w:val="24"/>
        </w:rPr>
        <w:t>:</w:t>
      </w:r>
    </w:p>
    <w:p w:rsidR="00B831B9" w:rsidRPr="004910E8" w:rsidRDefault="00B831B9" w:rsidP="00B831B9">
      <w:pPr>
        <w:pStyle w:val="a3"/>
        <w:numPr>
          <w:ilvl w:val="1"/>
          <w:numId w:val="2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Общая характеристика образовательного учреждения</w:t>
      </w:r>
      <w:r w:rsidR="00AD264A" w:rsidRPr="004910E8">
        <w:rPr>
          <w:rFonts w:ascii="Times New Roman" w:hAnsi="Times New Roman"/>
          <w:sz w:val="24"/>
          <w:szCs w:val="24"/>
        </w:rPr>
        <w:t xml:space="preserve"> (информационная справка)</w:t>
      </w:r>
      <w:r w:rsidRPr="004910E8">
        <w:rPr>
          <w:rFonts w:ascii="Times New Roman" w:hAnsi="Times New Roman"/>
          <w:sz w:val="24"/>
          <w:szCs w:val="24"/>
        </w:rPr>
        <w:t xml:space="preserve"> и условия его функционирования (экономические, социальные, транспортные и др.)</w:t>
      </w:r>
      <w:r w:rsidR="00AD264A" w:rsidRPr="004910E8">
        <w:rPr>
          <w:rFonts w:ascii="Times New Roman" w:hAnsi="Times New Roman"/>
          <w:sz w:val="24"/>
          <w:szCs w:val="24"/>
        </w:rPr>
        <w:t>. В данный раздел можно включить информацию следующего характера:</w:t>
      </w:r>
    </w:p>
    <w:p w:rsidR="00AD264A" w:rsidRPr="004910E8" w:rsidRDefault="00AD264A" w:rsidP="00AD264A">
      <w:pPr>
        <w:pStyle w:val="a3"/>
        <w:numPr>
          <w:ilvl w:val="0"/>
          <w:numId w:val="24"/>
        </w:numPr>
        <w:spacing w:after="0" w:line="240" w:lineRule="auto"/>
        <w:ind w:left="378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исторический аспект;</w:t>
      </w:r>
    </w:p>
    <w:p w:rsidR="00C61BFE" w:rsidRPr="004910E8" w:rsidRDefault="00AD264A" w:rsidP="00AD264A">
      <w:pPr>
        <w:pStyle w:val="a3"/>
        <w:numPr>
          <w:ilvl w:val="0"/>
          <w:numId w:val="24"/>
        </w:numPr>
        <w:spacing w:after="0" w:line="240" w:lineRule="auto"/>
        <w:ind w:left="378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 xml:space="preserve">общие сведения об учреждении (название и статус учреждения, </w:t>
      </w:r>
      <w:r w:rsidR="00C61BFE" w:rsidRPr="004910E8">
        <w:rPr>
          <w:rFonts w:ascii="Times New Roman" w:hAnsi="Times New Roman"/>
          <w:sz w:val="24"/>
          <w:szCs w:val="24"/>
        </w:rPr>
        <w:t xml:space="preserve">информация о правоустанавливающих документах – лицензия на введение образовательной деятельности, государственная аккредитация, свидетельство о внесении записи в Единый государственный реестр юридических лиц, Устав и нормативно-правовые документы, регламентирующие деятельность Центра «Подросток», </w:t>
      </w:r>
      <w:r w:rsidR="00703EE1" w:rsidRPr="004910E8">
        <w:rPr>
          <w:rFonts w:ascii="Times New Roman" w:hAnsi="Times New Roman"/>
          <w:sz w:val="24"/>
          <w:szCs w:val="24"/>
        </w:rPr>
        <w:t xml:space="preserve">миссия учреждения, </w:t>
      </w:r>
      <w:r w:rsidR="00C61BFE" w:rsidRPr="004910E8">
        <w:rPr>
          <w:rFonts w:ascii="Times New Roman" w:hAnsi="Times New Roman"/>
          <w:sz w:val="24"/>
          <w:szCs w:val="24"/>
        </w:rPr>
        <w:t>информация об административной команде</w:t>
      </w:r>
      <w:r w:rsidR="00703EE1" w:rsidRPr="004910E8">
        <w:rPr>
          <w:rFonts w:ascii="Times New Roman" w:hAnsi="Times New Roman"/>
          <w:sz w:val="24"/>
          <w:szCs w:val="24"/>
        </w:rPr>
        <w:t xml:space="preserve"> и работниках </w:t>
      </w:r>
      <w:r w:rsidR="00C61BFE" w:rsidRPr="004910E8">
        <w:rPr>
          <w:rFonts w:ascii="Times New Roman" w:hAnsi="Times New Roman"/>
          <w:sz w:val="24"/>
          <w:szCs w:val="24"/>
        </w:rPr>
        <w:t>Центра «Подросток»</w:t>
      </w:r>
      <w:r w:rsidR="00703EE1" w:rsidRPr="004910E8">
        <w:rPr>
          <w:rFonts w:ascii="Times New Roman" w:hAnsi="Times New Roman"/>
          <w:sz w:val="24"/>
          <w:szCs w:val="24"/>
        </w:rPr>
        <w:t xml:space="preserve">, </w:t>
      </w:r>
      <w:r w:rsidR="00704F76" w:rsidRPr="004910E8">
        <w:rPr>
          <w:rFonts w:ascii="Times New Roman" w:hAnsi="Times New Roman"/>
          <w:sz w:val="24"/>
          <w:szCs w:val="24"/>
        </w:rPr>
        <w:t>с</w:t>
      </w:r>
      <w:r w:rsidR="00703EE1" w:rsidRPr="004910E8">
        <w:rPr>
          <w:rFonts w:ascii="Times New Roman" w:hAnsi="Times New Roman"/>
          <w:sz w:val="24"/>
          <w:szCs w:val="24"/>
        </w:rPr>
        <w:t>огласно штатному расписанию</w:t>
      </w:r>
      <w:r w:rsidR="00C61BFE" w:rsidRPr="004910E8">
        <w:rPr>
          <w:rFonts w:ascii="Times New Roman" w:hAnsi="Times New Roman"/>
          <w:sz w:val="24"/>
          <w:szCs w:val="24"/>
        </w:rPr>
        <w:t>, контактная информация Центра «Подросток» - номер телефона, факса, почтовый и электронный адрес учреждения, при наличии указать адрес Интернет-сайта);</w:t>
      </w:r>
    </w:p>
    <w:p w:rsidR="00C61BFE" w:rsidRPr="004910E8" w:rsidRDefault="00C61BFE" w:rsidP="00AD264A">
      <w:pPr>
        <w:pStyle w:val="a3"/>
        <w:numPr>
          <w:ilvl w:val="0"/>
          <w:numId w:val="24"/>
        </w:numPr>
        <w:spacing w:after="0" w:line="240" w:lineRule="auto"/>
        <w:ind w:left="378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Цели и виды деятельности учреждения;</w:t>
      </w:r>
    </w:p>
    <w:p w:rsidR="000F26A9" w:rsidRPr="004910E8" w:rsidRDefault="00C61BFE" w:rsidP="00AD264A">
      <w:pPr>
        <w:pStyle w:val="a3"/>
        <w:numPr>
          <w:ilvl w:val="0"/>
          <w:numId w:val="24"/>
        </w:numPr>
        <w:spacing w:after="0" w:line="240" w:lineRule="auto"/>
        <w:ind w:left="378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Муниципальные услуги, оказываемые Центром «Подросток»</w:t>
      </w:r>
      <w:r w:rsidR="000F26A9" w:rsidRPr="004910E8">
        <w:rPr>
          <w:rFonts w:ascii="Times New Roman" w:hAnsi="Times New Roman"/>
          <w:sz w:val="24"/>
          <w:szCs w:val="24"/>
        </w:rPr>
        <w:t>,</w:t>
      </w:r>
      <w:r w:rsidRPr="004910E8">
        <w:rPr>
          <w:rFonts w:ascii="Times New Roman" w:hAnsi="Times New Roman"/>
          <w:sz w:val="24"/>
          <w:szCs w:val="24"/>
        </w:rPr>
        <w:t xml:space="preserve"> и потребители данных услуг</w:t>
      </w:r>
      <w:r w:rsidR="00CD260A">
        <w:rPr>
          <w:rFonts w:ascii="Times New Roman" w:hAnsi="Times New Roman"/>
          <w:sz w:val="24"/>
          <w:szCs w:val="24"/>
        </w:rPr>
        <w:t>.</w:t>
      </w:r>
    </w:p>
    <w:p w:rsidR="00EA333F" w:rsidRPr="00CD260A" w:rsidRDefault="00CD260A" w:rsidP="00B831B9">
      <w:pPr>
        <w:pStyle w:val="a3"/>
        <w:numPr>
          <w:ilvl w:val="1"/>
          <w:numId w:val="2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связи и имидж Центра:</w:t>
      </w:r>
    </w:p>
    <w:p w:rsidR="00CD260A" w:rsidRDefault="00CD260A" w:rsidP="00CD260A">
      <w:pPr>
        <w:pStyle w:val="a3"/>
        <w:numPr>
          <w:ilvl w:val="0"/>
          <w:numId w:val="29"/>
        </w:numPr>
        <w:spacing w:after="0" w:line="240" w:lineRule="auto"/>
        <w:ind w:left="426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Характеристика социального</w:t>
      </w:r>
      <w:r>
        <w:rPr>
          <w:rFonts w:ascii="Times New Roman" w:hAnsi="Times New Roman"/>
          <w:sz w:val="24"/>
          <w:szCs w:val="24"/>
        </w:rPr>
        <w:t xml:space="preserve"> заказа на муниципальные услуги;</w:t>
      </w:r>
      <w:r w:rsidRPr="00CD260A">
        <w:rPr>
          <w:rFonts w:ascii="Times New Roman" w:hAnsi="Times New Roman"/>
          <w:sz w:val="24"/>
          <w:szCs w:val="24"/>
        </w:rPr>
        <w:t xml:space="preserve"> </w:t>
      </w:r>
    </w:p>
    <w:p w:rsidR="00CD260A" w:rsidRDefault="00CD260A" w:rsidP="00CD260A">
      <w:pPr>
        <w:pStyle w:val="a3"/>
        <w:numPr>
          <w:ilvl w:val="0"/>
          <w:numId w:val="29"/>
        </w:numPr>
        <w:spacing w:after="0" w:line="240" w:lineRule="auto"/>
        <w:ind w:left="426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Социальное окружение Центра «Подросток» и его роль в социуме (местонахождение, удобство транспортного распол</w:t>
      </w:r>
      <w:r>
        <w:rPr>
          <w:rFonts w:ascii="Times New Roman" w:hAnsi="Times New Roman"/>
          <w:sz w:val="24"/>
          <w:szCs w:val="24"/>
        </w:rPr>
        <w:t>ожения, социальное партнерство);</w:t>
      </w:r>
      <w:r w:rsidRPr="004910E8">
        <w:rPr>
          <w:rFonts w:ascii="Times New Roman" w:hAnsi="Times New Roman"/>
          <w:sz w:val="24"/>
          <w:szCs w:val="24"/>
        </w:rPr>
        <w:t xml:space="preserve"> </w:t>
      </w:r>
    </w:p>
    <w:p w:rsidR="00CD260A" w:rsidRPr="00CD260A" w:rsidRDefault="00CD260A" w:rsidP="00CD260A">
      <w:pPr>
        <w:pStyle w:val="a3"/>
        <w:numPr>
          <w:ilvl w:val="0"/>
          <w:numId w:val="29"/>
        </w:num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CD260A">
        <w:rPr>
          <w:rFonts w:ascii="Times New Roman" w:hAnsi="Times New Roman"/>
          <w:sz w:val="24"/>
          <w:szCs w:val="24"/>
        </w:rPr>
        <w:t>Общая характеристика социальной активности Центра (</w:t>
      </w:r>
      <w:r>
        <w:rPr>
          <w:rFonts w:ascii="Times New Roman" w:hAnsi="Times New Roman"/>
          <w:sz w:val="24"/>
          <w:szCs w:val="24"/>
        </w:rPr>
        <w:t>м</w:t>
      </w:r>
      <w:r w:rsidRPr="00CD260A">
        <w:rPr>
          <w:rFonts w:ascii="Times New Roman" w:hAnsi="Times New Roman"/>
        </w:rPr>
        <w:t xml:space="preserve">есто </w:t>
      </w:r>
      <w:r>
        <w:rPr>
          <w:rFonts w:ascii="Times New Roman" w:hAnsi="Times New Roman"/>
        </w:rPr>
        <w:t>Центра</w:t>
      </w:r>
      <w:r w:rsidRPr="00CD260A">
        <w:rPr>
          <w:rFonts w:ascii="Times New Roman" w:hAnsi="Times New Roman"/>
        </w:rPr>
        <w:t xml:space="preserve"> в общественном рейтинге)</w:t>
      </w:r>
      <w:r>
        <w:rPr>
          <w:rFonts w:ascii="Times New Roman" w:hAnsi="Times New Roman"/>
        </w:rPr>
        <w:t>;</w:t>
      </w:r>
    </w:p>
    <w:p w:rsidR="00CD260A" w:rsidRDefault="004A4039" w:rsidP="00CD260A">
      <w:pPr>
        <w:pStyle w:val="a3"/>
        <w:numPr>
          <w:ilvl w:val="0"/>
          <w:numId w:val="29"/>
        </w:num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</w:t>
      </w:r>
      <w:r w:rsidR="005C677C">
        <w:rPr>
          <w:rFonts w:ascii="Times New Roman" w:hAnsi="Times New Roman"/>
          <w:sz w:val="24"/>
          <w:szCs w:val="24"/>
        </w:rPr>
        <w:t>проектов</w:t>
      </w:r>
      <w:r>
        <w:rPr>
          <w:rFonts w:ascii="Times New Roman" w:hAnsi="Times New Roman"/>
          <w:sz w:val="24"/>
          <w:szCs w:val="24"/>
        </w:rPr>
        <w:t xml:space="preserve"> и мероприятий, </w:t>
      </w:r>
      <w:r w:rsidR="005C677C">
        <w:rPr>
          <w:rFonts w:ascii="Times New Roman" w:hAnsi="Times New Roman"/>
          <w:sz w:val="24"/>
          <w:szCs w:val="24"/>
        </w:rPr>
        <w:t xml:space="preserve">реализуемых в интересах и с участием </w:t>
      </w:r>
      <w:r>
        <w:rPr>
          <w:rFonts w:ascii="Times New Roman" w:hAnsi="Times New Roman"/>
          <w:sz w:val="24"/>
          <w:szCs w:val="24"/>
        </w:rPr>
        <w:t>местного сообщества</w:t>
      </w:r>
      <w:r w:rsidR="005C677C">
        <w:rPr>
          <w:rFonts w:ascii="Times New Roman" w:hAnsi="Times New Roman"/>
          <w:sz w:val="24"/>
          <w:szCs w:val="24"/>
        </w:rPr>
        <w:t>, социальных партнеров Центра;</w:t>
      </w:r>
    </w:p>
    <w:p w:rsidR="005C677C" w:rsidRPr="00CD260A" w:rsidRDefault="005C677C" w:rsidP="00CD260A">
      <w:pPr>
        <w:pStyle w:val="a3"/>
        <w:numPr>
          <w:ilvl w:val="0"/>
          <w:numId w:val="29"/>
        </w:num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DE6139">
        <w:rPr>
          <w:rFonts w:ascii="TimesNewRomanPSMT" w:hAnsi="TimesNewRomanPSMT" w:cs="TimesNewRomanPSMT"/>
          <w:sz w:val="24"/>
          <w:szCs w:val="24"/>
        </w:rPr>
        <w:t>Участие учреждения в сетевом взаимодействии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AD264A" w:rsidRPr="004910E8" w:rsidRDefault="000F26A9" w:rsidP="00B831B9">
      <w:pPr>
        <w:pStyle w:val="a3"/>
        <w:numPr>
          <w:ilvl w:val="1"/>
          <w:numId w:val="2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Организация образовательного процесса:</w:t>
      </w:r>
    </w:p>
    <w:p w:rsidR="000F26A9" w:rsidRPr="004910E8" w:rsidRDefault="000F26A9" w:rsidP="000F26A9">
      <w:pPr>
        <w:pStyle w:val="a3"/>
        <w:numPr>
          <w:ilvl w:val="0"/>
          <w:numId w:val="25"/>
        </w:numPr>
        <w:spacing w:after="0" w:line="240" w:lineRule="auto"/>
        <w:ind w:left="364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Режим работы учреждения;</w:t>
      </w:r>
    </w:p>
    <w:p w:rsidR="00703EE1" w:rsidRPr="004910E8" w:rsidRDefault="000F26A9" w:rsidP="000F26A9">
      <w:pPr>
        <w:pStyle w:val="a3"/>
        <w:numPr>
          <w:ilvl w:val="0"/>
          <w:numId w:val="25"/>
        </w:numPr>
        <w:spacing w:after="0" w:line="240" w:lineRule="auto"/>
        <w:ind w:left="364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Особенности организации образовательного процесса (учебный и каникулярный пери</w:t>
      </w:r>
      <w:r w:rsidR="00703EE1" w:rsidRPr="004910E8">
        <w:rPr>
          <w:rFonts w:ascii="Times New Roman" w:hAnsi="Times New Roman"/>
          <w:sz w:val="24"/>
          <w:szCs w:val="24"/>
        </w:rPr>
        <w:t>од, наполняемость учебных групп и</w:t>
      </w:r>
      <w:r w:rsidRPr="004910E8">
        <w:rPr>
          <w:rFonts w:ascii="Times New Roman" w:hAnsi="Times New Roman"/>
          <w:sz w:val="24"/>
          <w:szCs w:val="24"/>
        </w:rPr>
        <w:t xml:space="preserve"> объединений, условия приема в объединения Центра «Подросток»</w:t>
      </w:r>
      <w:r w:rsidR="00703EE1" w:rsidRPr="004910E8">
        <w:rPr>
          <w:rFonts w:ascii="Times New Roman" w:hAnsi="Times New Roman"/>
          <w:sz w:val="24"/>
          <w:szCs w:val="24"/>
        </w:rPr>
        <w:t>)</w:t>
      </w:r>
    </w:p>
    <w:p w:rsidR="00703EE1" w:rsidRPr="004910E8" w:rsidRDefault="00703EE1" w:rsidP="000F26A9">
      <w:pPr>
        <w:pStyle w:val="a3"/>
        <w:numPr>
          <w:ilvl w:val="0"/>
          <w:numId w:val="25"/>
        </w:numPr>
        <w:spacing w:after="0" w:line="240" w:lineRule="auto"/>
        <w:ind w:left="364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Моделирование образовательного процесса, информация об объединениях;</w:t>
      </w:r>
    </w:p>
    <w:p w:rsidR="000F26A9" w:rsidRPr="004910E8" w:rsidRDefault="00703EE1" w:rsidP="000F26A9">
      <w:pPr>
        <w:pStyle w:val="a3"/>
        <w:numPr>
          <w:ilvl w:val="0"/>
          <w:numId w:val="25"/>
        </w:numPr>
        <w:spacing w:after="0" w:line="240" w:lineRule="auto"/>
        <w:ind w:left="364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Учебный план и календарный график учебного процесса, наличие программного обеспечения образовательного процесса</w:t>
      </w:r>
      <w:r w:rsidR="001130B3" w:rsidRPr="004910E8">
        <w:rPr>
          <w:rFonts w:ascii="Times New Roman" w:hAnsi="Times New Roman"/>
          <w:sz w:val="24"/>
          <w:szCs w:val="24"/>
        </w:rPr>
        <w:t>, сроки реализации</w:t>
      </w:r>
      <w:r w:rsidR="000F26A9" w:rsidRPr="004910E8">
        <w:rPr>
          <w:rFonts w:ascii="Times New Roman" w:hAnsi="Times New Roman"/>
          <w:sz w:val="24"/>
          <w:szCs w:val="24"/>
        </w:rPr>
        <w:t>)</w:t>
      </w:r>
      <w:r w:rsidR="001130B3" w:rsidRPr="004910E8">
        <w:rPr>
          <w:rFonts w:ascii="Times New Roman" w:hAnsi="Times New Roman"/>
          <w:sz w:val="24"/>
          <w:szCs w:val="24"/>
        </w:rPr>
        <w:t>;</w:t>
      </w:r>
    </w:p>
    <w:p w:rsidR="001130B3" w:rsidRPr="004910E8" w:rsidRDefault="001130B3" w:rsidP="001130B3">
      <w:pPr>
        <w:pStyle w:val="a3"/>
        <w:numPr>
          <w:ilvl w:val="0"/>
          <w:numId w:val="25"/>
        </w:numPr>
        <w:spacing w:after="0" w:line="240" w:lineRule="auto"/>
        <w:ind w:left="364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Содержание и технологии образовательного процесса;</w:t>
      </w:r>
    </w:p>
    <w:p w:rsidR="001130B3" w:rsidRPr="004910E8" w:rsidRDefault="001130B3" w:rsidP="001130B3">
      <w:pPr>
        <w:pStyle w:val="a3"/>
        <w:numPr>
          <w:ilvl w:val="0"/>
          <w:numId w:val="25"/>
        </w:numPr>
        <w:spacing w:after="0" w:line="240" w:lineRule="auto"/>
        <w:ind w:left="364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Характеристика платных образовательных услуг.</w:t>
      </w:r>
    </w:p>
    <w:p w:rsidR="002A2B99" w:rsidRDefault="00CD260A" w:rsidP="00B831B9">
      <w:pPr>
        <w:pStyle w:val="a3"/>
        <w:numPr>
          <w:ilvl w:val="1"/>
          <w:numId w:val="2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Воспитательная система и её особенности.</w:t>
      </w:r>
    </w:p>
    <w:p w:rsidR="000F26A9" w:rsidRPr="004910E8" w:rsidRDefault="001130B3" w:rsidP="00B831B9">
      <w:pPr>
        <w:pStyle w:val="a3"/>
        <w:numPr>
          <w:ilvl w:val="1"/>
          <w:numId w:val="2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Условия осуществления образовательного и воспитательного процесса</w:t>
      </w:r>
      <w:r w:rsidR="00D91062" w:rsidRPr="004910E8">
        <w:rPr>
          <w:rFonts w:ascii="Times New Roman" w:hAnsi="Times New Roman"/>
          <w:sz w:val="24"/>
          <w:szCs w:val="24"/>
        </w:rPr>
        <w:t xml:space="preserve"> (ресур</w:t>
      </w:r>
      <w:r w:rsidR="00704F76" w:rsidRPr="004910E8">
        <w:rPr>
          <w:rFonts w:ascii="Times New Roman" w:hAnsi="Times New Roman"/>
          <w:sz w:val="24"/>
          <w:szCs w:val="24"/>
        </w:rPr>
        <w:t>с</w:t>
      </w:r>
      <w:r w:rsidR="00D91062" w:rsidRPr="004910E8">
        <w:rPr>
          <w:rFonts w:ascii="Times New Roman" w:hAnsi="Times New Roman"/>
          <w:sz w:val="24"/>
          <w:szCs w:val="24"/>
        </w:rPr>
        <w:t>ы образовательного процесса)</w:t>
      </w:r>
      <w:r w:rsidRPr="004910E8">
        <w:rPr>
          <w:rFonts w:ascii="Times New Roman" w:hAnsi="Times New Roman"/>
          <w:sz w:val="24"/>
          <w:szCs w:val="24"/>
        </w:rPr>
        <w:t>:</w:t>
      </w:r>
    </w:p>
    <w:p w:rsidR="001130B3" w:rsidRPr="004910E8" w:rsidRDefault="001130B3" w:rsidP="001130B3">
      <w:pPr>
        <w:pStyle w:val="a3"/>
        <w:numPr>
          <w:ilvl w:val="0"/>
          <w:numId w:val="26"/>
        </w:numPr>
        <w:spacing w:after="0" w:line="240" w:lineRule="auto"/>
        <w:ind w:left="364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Характеристика материально-техниче</w:t>
      </w:r>
      <w:r w:rsidR="00F54F3C">
        <w:rPr>
          <w:rFonts w:ascii="Times New Roman" w:hAnsi="Times New Roman"/>
          <w:sz w:val="24"/>
          <w:szCs w:val="24"/>
        </w:rPr>
        <w:t>с</w:t>
      </w:r>
      <w:r w:rsidRPr="004910E8">
        <w:rPr>
          <w:rFonts w:ascii="Times New Roman" w:hAnsi="Times New Roman"/>
          <w:sz w:val="24"/>
          <w:szCs w:val="24"/>
        </w:rPr>
        <w:t>кого обеспечения уч</w:t>
      </w:r>
      <w:r w:rsidR="00F54F3C">
        <w:rPr>
          <w:rFonts w:ascii="Times New Roman" w:hAnsi="Times New Roman"/>
          <w:sz w:val="24"/>
          <w:szCs w:val="24"/>
        </w:rPr>
        <w:t>е</w:t>
      </w:r>
      <w:r w:rsidRPr="004910E8">
        <w:rPr>
          <w:rFonts w:ascii="Times New Roman" w:hAnsi="Times New Roman"/>
          <w:sz w:val="24"/>
          <w:szCs w:val="24"/>
        </w:rPr>
        <w:t xml:space="preserve">бно-воспитательного процесса; </w:t>
      </w:r>
    </w:p>
    <w:p w:rsidR="00D91062" w:rsidRPr="004910E8" w:rsidRDefault="001130B3" w:rsidP="001130B3">
      <w:pPr>
        <w:pStyle w:val="a3"/>
        <w:numPr>
          <w:ilvl w:val="0"/>
          <w:numId w:val="26"/>
        </w:numPr>
        <w:spacing w:after="0" w:line="240" w:lineRule="auto"/>
        <w:ind w:left="364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Характеристика участников учебно-воспитательного процесса Центра «Подросток»</w:t>
      </w:r>
      <w:r w:rsidR="00D91062" w:rsidRPr="004910E8">
        <w:rPr>
          <w:rFonts w:ascii="Times New Roman" w:hAnsi="Times New Roman"/>
          <w:sz w:val="24"/>
          <w:szCs w:val="24"/>
        </w:rPr>
        <w:t>:</w:t>
      </w:r>
    </w:p>
    <w:p w:rsidR="001130B3" w:rsidRPr="004910E8" w:rsidRDefault="001130B3" w:rsidP="00D91062">
      <w:pPr>
        <w:pStyle w:val="a3"/>
        <w:numPr>
          <w:ilvl w:val="0"/>
          <w:numId w:val="2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кадровый потенциал учреждения, его количественная и качественная характеристика, поступление молодых специалистов и текучесть кадров</w:t>
      </w:r>
      <w:r w:rsidR="00D91062" w:rsidRPr="004910E8">
        <w:rPr>
          <w:rFonts w:ascii="Times New Roman" w:hAnsi="Times New Roman"/>
          <w:sz w:val="24"/>
          <w:szCs w:val="24"/>
        </w:rPr>
        <w:t xml:space="preserve">; </w:t>
      </w:r>
    </w:p>
    <w:p w:rsidR="00D91062" w:rsidRPr="004910E8" w:rsidRDefault="00D91062" w:rsidP="00D91062">
      <w:pPr>
        <w:pStyle w:val="a3"/>
        <w:numPr>
          <w:ilvl w:val="0"/>
          <w:numId w:val="2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характеристика контингента обучающихся;</w:t>
      </w:r>
    </w:p>
    <w:p w:rsidR="00D91062" w:rsidRDefault="00D91062" w:rsidP="00D91062">
      <w:pPr>
        <w:pStyle w:val="a3"/>
        <w:numPr>
          <w:ilvl w:val="0"/>
          <w:numId w:val="2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социал</w:t>
      </w:r>
      <w:r w:rsidR="00293962">
        <w:rPr>
          <w:rFonts w:ascii="Times New Roman" w:hAnsi="Times New Roman"/>
          <w:sz w:val="24"/>
          <w:szCs w:val="24"/>
        </w:rPr>
        <w:t>ьный паспорт учреждения</w:t>
      </w:r>
      <w:r w:rsidRPr="004910E8">
        <w:rPr>
          <w:rFonts w:ascii="Times New Roman" w:hAnsi="Times New Roman"/>
          <w:sz w:val="24"/>
          <w:szCs w:val="24"/>
        </w:rPr>
        <w:t xml:space="preserve">. </w:t>
      </w:r>
    </w:p>
    <w:p w:rsidR="00293962" w:rsidRPr="004910E8" w:rsidRDefault="00293962" w:rsidP="00293962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3.6.Информация о профилактической деятельности Центра.</w:t>
      </w:r>
    </w:p>
    <w:p w:rsidR="001130B3" w:rsidRPr="004910E8" w:rsidRDefault="00293962" w:rsidP="00293962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3.7.</w:t>
      </w:r>
      <w:r w:rsidR="00D91062" w:rsidRPr="004910E8">
        <w:rPr>
          <w:rFonts w:ascii="Times New Roman" w:hAnsi="Times New Roman"/>
          <w:sz w:val="24"/>
          <w:szCs w:val="24"/>
        </w:rPr>
        <w:t>Результативность и эффективность образовательного</w:t>
      </w:r>
      <w:r w:rsidR="002A2B99" w:rsidRPr="004910E8">
        <w:rPr>
          <w:rFonts w:ascii="Times New Roman" w:hAnsi="Times New Roman"/>
          <w:sz w:val="24"/>
          <w:szCs w:val="24"/>
        </w:rPr>
        <w:t xml:space="preserve"> и воспитательного</w:t>
      </w:r>
      <w:r w:rsidR="00D91062" w:rsidRPr="004910E8">
        <w:rPr>
          <w:rFonts w:ascii="Times New Roman" w:hAnsi="Times New Roman"/>
          <w:sz w:val="24"/>
          <w:szCs w:val="24"/>
        </w:rPr>
        <w:t xml:space="preserve"> процесса:</w:t>
      </w:r>
    </w:p>
    <w:p w:rsidR="00D91062" w:rsidRDefault="00D91062" w:rsidP="00D91062">
      <w:pPr>
        <w:pStyle w:val="a3"/>
        <w:numPr>
          <w:ilvl w:val="0"/>
          <w:numId w:val="28"/>
        </w:numPr>
        <w:spacing w:after="0" w:line="240" w:lineRule="auto"/>
        <w:ind w:left="350" w:right="-28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Результаты деятельности обучающихся;</w:t>
      </w:r>
    </w:p>
    <w:p w:rsidR="001A70AF" w:rsidRPr="004910E8" w:rsidRDefault="001A70AF" w:rsidP="00D91062">
      <w:pPr>
        <w:pStyle w:val="a3"/>
        <w:numPr>
          <w:ilvl w:val="0"/>
          <w:numId w:val="28"/>
        </w:numPr>
        <w:spacing w:after="0" w:line="240" w:lineRule="auto"/>
        <w:ind w:left="35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педагогического коллектива;</w:t>
      </w:r>
    </w:p>
    <w:p w:rsidR="00CD260A" w:rsidRDefault="001A70AF" w:rsidP="00CD260A">
      <w:pPr>
        <w:pStyle w:val="a3"/>
        <w:numPr>
          <w:ilvl w:val="0"/>
          <w:numId w:val="28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A70AF">
        <w:rPr>
          <w:rFonts w:ascii="Times New Roman" w:hAnsi="Times New Roman"/>
          <w:sz w:val="24"/>
          <w:szCs w:val="24"/>
        </w:rPr>
        <w:t xml:space="preserve">ризнание результатов работы </w:t>
      </w:r>
      <w:r>
        <w:rPr>
          <w:rFonts w:ascii="Times New Roman" w:hAnsi="Times New Roman"/>
          <w:sz w:val="24"/>
          <w:szCs w:val="24"/>
        </w:rPr>
        <w:t>Центра</w:t>
      </w:r>
      <w:r w:rsidRPr="001A70AF">
        <w:rPr>
          <w:rFonts w:ascii="Times New Roman" w:hAnsi="Times New Roman"/>
          <w:sz w:val="24"/>
          <w:szCs w:val="24"/>
        </w:rPr>
        <w:t xml:space="preserve"> на различных уровнях</w:t>
      </w:r>
      <w:r w:rsidR="00CD260A">
        <w:rPr>
          <w:rFonts w:ascii="Times New Roman" w:hAnsi="Times New Roman"/>
          <w:sz w:val="24"/>
          <w:szCs w:val="24"/>
        </w:rPr>
        <w:t>;</w:t>
      </w:r>
    </w:p>
    <w:p w:rsidR="005C677C" w:rsidRPr="005C677C" w:rsidRDefault="005C677C" w:rsidP="00CD260A">
      <w:pPr>
        <w:pStyle w:val="a3"/>
        <w:numPr>
          <w:ilvl w:val="0"/>
          <w:numId w:val="28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Мнение потребителей (родителей, обучающихся) муниципальных услуг, оказанных Центром, и</w:t>
      </w:r>
      <w:r w:rsidRPr="005C6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представителей</w:t>
      </w:r>
      <w:r w:rsidRPr="005C677C">
        <w:rPr>
          <w:rFonts w:ascii="TimesNewRomanPSMT" w:hAnsi="TimesNewRomanPSMT" w:cs="TimesNewRomanPSMT"/>
          <w:sz w:val="24"/>
          <w:szCs w:val="24"/>
        </w:rPr>
        <w:t xml:space="preserve"> </w:t>
      </w:r>
      <w:r w:rsidRPr="00F5577A">
        <w:rPr>
          <w:rFonts w:ascii="TimesNewRomanPSMT" w:hAnsi="TimesNewRomanPSMT" w:cs="TimesNewRomanPSMT"/>
          <w:sz w:val="24"/>
          <w:szCs w:val="24"/>
        </w:rPr>
        <w:t xml:space="preserve">органов </w:t>
      </w:r>
      <w:r>
        <w:rPr>
          <w:rFonts w:ascii="TimesNewRomanPSMT" w:hAnsi="TimesNewRomanPSMT" w:cs="TimesNewRomanPSMT"/>
          <w:sz w:val="24"/>
          <w:szCs w:val="24"/>
        </w:rPr>
        <w:t xml:space="preserve">государственного и </w:t>
      </w:r>
      <w:r w:rsidRPr="00F5577A">
        <w:rPr>
          <w:rFonts w:ascii="TimesNewRomanPSMT" w:hAnsi="TimesNewRomanPSMT" w:cs="TimesNewRomanPSMT"/>
          <w:sz w:val="24"/>
          <w:szCs w:val="24"/>
        </w:rPr>
        <w:t>общественного управления</w:t>
      </w:r>
      <w:r w:rsidRPr="005C677C">
        <w:rPr>
          <w:rFonts w:ascii="TimesNewRomanPSMT" w:hAnsi="TimesNewRomanPSMT" w:cs="TimesNewRomanPSMT"/>
          <w:sz w:val="24"/>
          <w:szCs w:val="24"/>
        </w:rPr>
        <w:t xml:space="preserve"> </w:t>
      </w:r>
      <w:r w:rsidRPr="00F5577A">
        <w:rPr>
          <w:rFonts w:ascii="TimesNewRomanPSMT" w:hAnsi="TimesNewRomanPSMT" w:cs="TimesNewRomanPSMT"/>
          <w:sz w:val="24"/>
          <w:szCs w:val="24"/>
        </w:rPr>
        <w:t xml:space="preserve">о деятельности педагогов, функционировании </w:t>
      </w:r>
      <w:r>
        <w:rPr>
          <w:rFonts w:ascii="TimesNewRomanPSMT" w:hAnsi="TimesNewRomanPSMT" w:cs="TimesNewRomanPSMT"/>
          <w:sz w:val="24"/>
          <w:szCs w:val="24"/>
        </w:rPr>
        <w:t>Центра</w:t>
      </w:r>
      <w:r w:rsidRPr="00F5577A">
        <w:rPr>
          <w:rFonts w:ascii="TimesNewRomanPSMT" w:hAnsi="TimesNewRomanPSMT" w:cs="TimesNewRomanPSMT"/>
          <w:sz w:val="24"/>
          <w:szCs w:val="24"/>
        </w:rPr>
        <w:t xml:space="preserve"> и качестве предоставляемых им услугах</w:t>
      </w:r>
      <w:r>
        <w:rPr>
          <w:rFonts w:ascii="TimesNewRomanPSMT" w:hAnsi="TimesNewRomanPSMT" w:cs="TimesNewRomanPSMT"/>
          <w:sz w:val="24"/>
          <w:szCs w:val="24"/>
        </w:rPr>
        <w:t xml:space="preserve"> (удовлетворенность потребителей);</w:t>
      </w:r>
    </w:p>
    <w:p w:rsidR="005C677C" w:rsidRPr="005C677C" w:rsidRDefault="005C677C" w:rsidP="00CD260A">
      <w:pPr>
        <w:pStyle w:val="a3"/>
        <w:numPr>
          <w:ilvl w:val="0"/>
          <w:numId w:val="28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Информация СМИ о деятельности Центра;</w:t>
      </w:r>
    </w:p>
    <w:p w:rsidR="00D91062" w:rsidRPr="00CD260A" w:rsidRDefault="00CD260A" w:rsidP="00CD260A">
      <w:pPr>
        <w:pStyle w:val="a3"/>
        <w:numPr>
          <w:ilvl w:val="0"/>
          <w:numId w:val="28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CD260A">
        <w:rPr>
          <w:rFonts w:ascii="Times New Roman" w:hAnsi="Times New Roman"/>
          <w:sz w:val="24"/>
          <w:szCs w:val="24"/>
        </w:rPr>
        <w:t>Результаты внешнего и внутреннего контроля деятельности</w:t>
      </w:r>
      <w:r>
        <w:rPr>
          <w:rFonts w:ascii="Times New Roman" w:hAnsi="Times New Roman"/>
          <w:sz w:val="24"/>
          <w:szCs w:val="24"/>
        </w:rPr>
        <w:t xml:space="preserve"> Центра.</w:t>
      </w:r>
    </w:p>
    <w:p w:rsidR="00293962" w:rsidRDefault="00293962" w:rsidP="00293962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3.8.</w:t>
      </w:r>
      <w:r w:rsidR="00CD260A">
        <w:rPr>
          <w:rFonts w:ascii="Times New Roman" w:hAnsi="Times New Roman"/>
          <w:sz w:val="24"/>
          <w:szCs w:val="24"/>
        </w:rPr>
        <w:t>Финансовое обеспечение функционирования и развития Центра (годовой бюджет,</w:t>
      </w:r>
      <w:r w:rsidR="00CD260A" w:rsidRPr="00CD260A">
        <w:rPr>
          <w:rFonts w:ascii="Times New Roman" w:hAnsi="Times New Roman"/>
          <w:sz w:val="24"/>
          <w:szCs w:val="24"/>
        </w:rPr>
        <w:t xml:space="preserve"> </w:t>
      </w:r>
      <w:r w:rsidR="00CD260A" w:rsidRPr="001A70AF">
        <w:rPr>
          <w:rFonts w:ascii="Times New Roman" w:hAnsi="Times New Roman"/>
          <w:sz w:val="24"/>
          <w:szCs w:val="24"/>
        </w:rPr>
        <w:t xml:space="preserve">отчет об использовании бюджетных </w:t>
      </w:r>
      <w:r w:rsidR="00CD260A">
        <w:rPr>
          <w:rFonts w:ascii="Times New Roman" w:hAnsi="Times New Roman"/>
          <w:sz w:val="24"/>
          <w:szCs w:val="24"/>
        </w:rPr>
        <w:t xml:space="preserve"> и внебюджетных </w:t>
      </w:r>
      <w:r w:rsidR="00CD260A" w:rsidRPr="001A70AF">
        <w:rPr>
          <w:rFonts w:ascii="Times New Roman" w:hAnsi="Times New Roman"/>
          <w:sz w:val="24"/>
          <w:szCs w:val="24"/>
        </w:rPr>
        <w:t>средств</w:t>
      </w:r>
      <w:r w:rsidR="00CD260A">
        <w:rPr>
          <w:rFonts w:ascii="Times New Roman" w:hAnsi="Times New Roman"/>
          <w:sz w:val="24"/>
          <w:szCs w:val="24"/>
        </w:rPr>
        <w:t>).</w:t>
      </w:r>
    </w:p>
    <w:p w:rsidR="005C677C" w:rsidRPr="004910E8" w:rsidRDefault="00293962" w:rsidP="00293962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3.9.П</w:t>
      </w:r>
      <w:r w:rsidR="005C677C">
        <w:rPr>
          <w:rFonts w:ascii="Times New Roman" w:hAnsi="Times New Roman"/>
          <w:sz w:val="24"/>
          <w:szCs w:val="24"/>
        </w:rPr>
        <w:t>ерспективы его развития.</w:t>
      </w:r>
    </w:p>
    <w:p w:rsidR="00C72709" w:rsidRPr="00C72709" w:rsidRDefault="001A70AF" w:rsidP="00293962">
      <w:pPr>
        <w:pStyle w:val="a3"/>
        <w:numPr>
          <w:ilvl w:val="0"/>
          <w:numId w:val="2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72709">
        <w:rPr>
          <w:rFonts w:ascii="Times New Roman" w:hAnsi="Times New Roman"/>
          <w:sz w:val="24"/>
          <w:szCs w:val="24"/>
        </w:rPr>
        <w:t>Формы обратной связи</w:t>
      </w:r>
      <w:r w:rsidR="00C72709" w:rsidRPr="00C72709">
        <w:rPr>
          <w:rFonts w:ascii="Times New Roman" w:hAnsi="Times New Roman"/>
          <w:sz w:val="24"/>
          <w:szCs w:val="24"/>
        </w:rPr>
        <w:t>.</w:t>
      </w:r>
      <w:r w:rsidRPr="00C72709">
        <w:rPr>
          <w:rFonts w:ascii="Times New Roman" w:hAnsi="Times New Roman"/>
          <w:sz w:val="24"/>
          <w:szCs w:val="24"/>
        </w:rPr>
        <w:tab/>
      </w:r>
    </w:p>
    <w:p w:rsidR="00B92738" w:rsidRPr="00C72709" w:rsidRDefault="00B92738" w:rsidP="00293962">
      <w:pPr>
        <w:pStyle w:val="a3"/>
        <w:numPr>
          <w:ilvl w:val="0"/>
          <w:numId w:val="21"/>
        </w:numPr>
        <w:spacing w:after="0" w:line="240" w:lineRule="auto"/>
        <w:ind w:left="364" w:right="-284"/>
        <w:jc w:val="both"/>
        <w:rPr>
          <w:rFonts w:ascii="Times New Roman" w:hAnsi="Times New Roman"/>
          <w:sz w:val="24"/>
          <w:szCs w:val="24"/>
        </w:rPr>
      </w:pPr>
      <w:r w:rsidRPr="00C72709">
        <w:rPr>
          <w:rFonts w:ascii="Times New Roman" w:hAnsi="Times New Roman"/>
          <w:sz w:val="24"/>
          <w:szCs w:val="24"/>
        </w:rPr>
        <w:t>На усмотрение рабочей группы по разработке публичного отчета</w:t>
      </w:r>
      <w:r w:rsidR="00B831B9" w:rsidRPr="00C72709">
        <w:rPr>
          <w:rFonts w:ascii="Times New Roman" w:hAnsi="Times New Roman"/>
          <w:sz w:val="24"/>
          <w:szCs w:val="24"/>
        </w:rPr>
        <w:t xml:space="preserve"> и запросу вышестоящих органов  с</w:t>
      </w:r>
      <w:r w:rsidRPr="00C72709">
        <w:rPr>
          <w:rFonts w:ascii="Times New Roman" w:hAnsi="Times New Roman"/>
          <w:sz w:val="24"/>
          <w:szCs w:val="24"/>
        </w:rPr>
        <w:t>труктура</w:t>
      </w:r>
      <w:r w:rsidR="00C72709" w:rsidRPr="00C72709">
        <w:rPr>
          <w:rFonts w:ascii="Times New Roman" w:hAnsi="Times New Roman"/>
          <w:sz w:val="24"/>
          <w:szCs w:val="24"/>
        </w:rPr>
        <w:t xml:space="preserve"> и структурные элементы публичного отчета могут</w:t>
      </w:r>
      <w:r w:rsidRPr="00C72709">
        <w:rPr>
          <w:rFonts w:ascii="Times New Roman" w:hAnsi="Times New Roman"/>
          <w:sz w:val="24"/>
          <w:szCs w:val="24"/>
        </w:rPr>
        <w:t xml:space="preserve"> корректироваться и включать дополнительные разделы</w:t>
      </w:r>
      <w:r w:rsidR="00B831B9" w:rsidRPr="00C72709">
        <w:rPr>
          <w:rFonts w:ascii="Times New Roman" w:hAnsi="Times New Roman"/>
          <w:sz w:val="24"/>
          <w:szCs w:val="24"/>
        </w:rPr>
        <w:t>.</w:t>
      </w:r>
      <w:r w:rsidRPr="00C72709">
        <w:rPr>
          <w:rFonts w:ascii="Times New Roman" w:hAnsi="Times New Roman"/>
          <w:sz w:val="24"/>
          <w:szCs w:val="24"/>
        </w:rPr>
        <w:t xml:space="preserve"> </w:t>
      </w:r>
    </w:p>
    <w:p w:rsidR="00C72709" w:rsidRDefault="00C72709" w:rsidP="00C72709">
      <w:pPr>
        <w:pStyle w:val="a3"/>
        <w:spacing w:after="0" w:line="240" w:lineRule="auto"/>
        <w:ind w:left="709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2B99" w:rsidRPr="004910E8" w:rsidRDefault="00C72709" w:rsidP="00D26F63">
      <w:pPr>
        <w:pStyle w:val="a3"/>
        <w:numPr>
          <w:ilvl w:val="0"/>
          <w:numId w:val="1"/>
        </w:numPr>
        <w:spacing w:after="0" w:line="240" w:lineRule="auto"/>
        <w:ind w:left="709" w:right="-284" w:hanging="34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Публикация публичного отчета</w:t>
      </w:r>
    </w:p>
    <w:p w:rsidR="002A2B99" w:rsidRPr="004910E8" w:rsidRDefault="002A2B99" w:rsidP="00C72709">
      <w:pPr>
        <w:spacing w:after="0" w:line="240" w:lineRule="auto"/>
        <w:ind w:left="364"/>
        <w:jc w:val="center"/>
        <w:rPr>
          <w:rFonts w:ascii="Times New Roman" w:hAnsi="Times New Roman"/>
          <w:b/>
          <w:sz w:val="24"/>
          <w:szCs w:val="24"/>
        </w:rPr>
      </w:pPr>
    </w:p>
    <w:p w:rsidR="002A2B99" w:rsidRPr="004910E8" w:rsidRDefault="002A2B99" w:rsidP="00C72709">
      <w:pPr>
        <w:pStyle w:val="a3"/>
        <w:numPr>
          <w:ilvl w:val="0"/>
          <w:numId w:val="17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 xml:space="preserve">Подготовленный утверждённый отчёт публикуется и доводится до общественности. </w:t>
      </w:r>
    </w:p>
    <w:p w:rsidR="002A2B99" w:rsidRPr="004910E8" w:rsidRDefault="002A2B99" w:rsidP="00C72709">
      <w:pPr>
        <w:pStyle w:val="a3"/>
        <w:numPr>
          <w:ilvl w:val="0"/>
          <w:numId w:val="17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В целях публикации и презентации отчета  и доклада рекомендуется распространять:</w:t>
      </w:r>
    </w:p>
    <w:p w:rsidR="002A2B99" w:rsidRPr="004910E8" w:rsidRDefault="002A2B99" w:rsidP="00C72709">
      <w:p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  <w:u w:val="single"/>
        </w:rPr>
      </w:pPr>
      <w:r w:rsidRPr="004910E8">
        <w:rPr>
          <w:rFonts w:ascii="Times New Roman" w:hAnsi="Times New Roman"/>
          <w:sz w:val="24"/>
          <w:szCs w:val="24"/>
          <w:u w:val="single"/>
        </w:rPr>
        <w:t>с помощью информационных каналов:</w:t>
      </w:r>
    </w:p>
    <w:p w:rsidR="002A2B99" w:rsidRPr="004910E8" w:rsidRDefault="002A2B99" w:rsidP="00C72709">
      <w:pPr>
        <w:pStyle w:val="a3"/>
        <w:numPr>
          <w:ilvl w:val="0"/>
          <w:numId w:val="18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размещение на Интернет-сайте Центра «Подросток», портале управления образования, сайте Администрации Кондинского района;</w:t>
      </w:r>
    </w:p>
    <w:p w:rsidR="002A2B99" w:rsidRPr="004910E8" w:rsidRDefault="002A2B99" w:rsidP="00C72709">
      <w:pPr>
        <w:pStyle w:val="a3"/>
        <w:numPr>
          <w:ilvl w:val="0"/>
          <w:numId w:val="18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публикация сокращенного в местных СМИ (средствах массовой информации);</w:t>
      </w:r>
    </w:p>
    <w:p w:rsidR="002A2B99" w:rsidRPr="004910E8" w:rsidRDefault="002A2B99" w:rsidP="00C72709">
      <w:pPr>
        <w:pStyle w:val="a3"/>
        <w:numPr>
          <w:ilvl w:val="0"/>
          <w:numId w:val="18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выпуск отдельного (печатного или электронного) издания, сборника, брошюры с полным текстом публичного отчета и тезисами публичного доклада в сокращенном варианте;</w:t>
      </w:r>
    </w:p>
    <w:p w:rsidR="002A2B99" w:rsidRPr="004910E8" w:rsidRDefault="002A2B99" w:rsidP="00C72709">
      <w:pPr>
        <w:pStyle w:val="a3"/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  <w:u w:val="single"/>
        </w:rPr>
      </w:pPr>
      <w:r w:rsidRPr="004910E8">
        <w:rPr>
          <w:rFonts w:ascii="Times New Roman" w:hAnsi="Times New Roman"/>
          <w:sz w:val="24"/>
          <w:szCs w:val="24"/>
          <w:u w:val="single"/>
        </w:rPr>
        <w:t>с  помощью презентации публичного отчета и доклада:</w:t>
      </w:r>
    </w:p>
    <w:p w:rsidR="002A2B99" w:rsidRPr="004910E8" w:rsidRDefault="002A2B99" w:rsidP="00C72709">
      <w:pPr>
        <w:pStyle w:val="a3"/>
        <w:numPr>
          <w:ilvl w:val="0"/>
          <w:numId w:val="20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проведение родительского собрания (конференции), педагогического совета и собрания трудового коллектива, собраний и встреч с обучающимися и т.д.;</w:t>
      </w:r>
      <w:r w:rsidRPr="004910E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A2B99" w:rsidRPr="004910E8" w:rsidRDefault="002A2B99" w:rsidP="00C72709">
      <w:pPr>
        <w:pStyle w:val="a3"/>
        <w:numPr>
          <w:ilvl w:val="0"/>
          <w:numId w:val="20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проведение Дня открытых дверей, в рамках которых организуется стендовая презентация публичного доклада в актовом зале или вестибюлях Центра «Подросток» для информирования посетителей и обучающихся Центра «Подросток»;</w:t>
      </w:r>
    </w:p>
    <w:p w:rsidR="002A2B99" w:rsidRPr="004910E8" w:rsidRDefault="002A2B99" w:rsidP="00C72709">
      <w:pPr>
        <w:pStyle w:val="a3"/>
        <w:numPr>
          <w:ilvl w:val="0"/>
          <w:numId w:val="20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 xml:space="preserve">на заседании органа государственно-общественного управления Центром «Подросток» (наблюдательном совете); </w:t>
      </w:r>
    </w:p>
    <w:p w:rsidR="002A2B99" w:rsidRPr="004910E8" w:rsidRDefault="002A2B99" w:rsidP="00C72709">
      <w:pPr>
        <w:pStyle w:val="a3"/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</w:p>
    <w:p w:rsidR="00DE1D90" w:rsidRDefault="00F26FDD" w:rsidP="00C72709">
      <w:pPr>
        <w:pStyle w:val="a3"/>
        <w:numPr>
          <w:ilvl w:val="0"/>
          <w:numId w:val="17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F26FD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публичном отчете</w:t>
      </w:r>
      <w:r w:rsidRPr="00F26FDD">
        <w:rPr>
          <w:rFonts w:ascii="Times New Roman" w:hAnsi="Times New Roman"/>
          <w:sz w:val="24"/>
          <w:szCs w:val="24"/>
        </w:rPr>
        <w:t xml:space="preserve"> целесообразно указать формы обратной связи - способы (включая электронные) направления в </w:t>
      </w:r>
      <w:r>
        <w:rPr>
          <w:rFonts w:ascii="Times New Roman" w:hAnsi="Times New Roman"/>
          <w:sz w:val="24"/>
          <w:szCs w:val="24"/>
        </w:rPr>
        <w:t>Центр «Подросток»</w:t>
      </w:r>
      <w:r w:rsidRPr="00F26FDD">
        <w:rPr>
          <w:rFonts w:ascii="Times New Roman" w:hAnsi="Times New Roman"/>
          <w:sz w:val="24"/>
          <w:szCs w:val="24"/>
        </w:rPr>
        <w:t xml:space="preserve"> вопросов, замечаний и предложений </w:t>
      </w:r>
      <w:r w:rsidRPr="00F26FDD">
        <w:rPr>
          <w:rFonts w:ascii="Times New Roman" w:hAnsi="Times New Roman"/>
          <w:sz w:val="24"/>
          <w:szCs w:val="24"/>
        </w:rPr>
        <w:lastRenderedPageBreak/>
        <w:t xml:space="preserve">по </w:t>
      </w:r>
      <w:r>
        <w:rPr>
          <w:rFonts w:ascii="Times New Roman" w:hAnsi="Times New Roman"/>
          <w:sz w:val="24"/>
          <w:szCs w:val="24"/>
        </w:rPr>
        <w:t>данному отчету</w:t>
      </w:r>
      <w:r w:rsidRPr="00F26FDD">
        <w:rPr>
          <w:rFonts w:ascii="Times New Roman" w:hAnsi="Times New Roman"/>
          <w:sz w:val="24"/>
          <w:szCs w:val="24"/>
        </w:rPr>
        <w:t xml:space="preserve"> и связанными с ним различными аспектами деятельности </w:t>
      </w:r>
      <w:r>
        <w:rPr>
          <w:rFonts w:ascii="Times New Roman" w:hAnsi="Times New Roman"/>
          <w:sz w:val="24"/>
          <w:szCs w:val="24"/>
        </w:rPr>
        <w:t>Центра</w:t>
      </w:r>
      <w:r w:rsidR="00E334F3">
        <w:rPr>
          <w:rFonts w:ascii="Times New Roman" w:hAnsi="Times New Roman"/>
          <w:sz w:val="24"/>
          <w:szCs w:val="24"/>
        </w:rPr>
        <w:t xml:space="preserve"> (анкеты)</w:t>
      </w:r>
      <w:r w:rsidRPr="00F26FDD">
        <w:rPr>
          <w:rFonts w:ascii="Times New Roman" w:hAnsi="Times New Roman"/>
          <w:sz w:val="24"/>
          <w:szCs w:val="24"/>
        </w:rPr>
        <w:t>.</w:t>
      </w:r>
    </w:p>
    <w:p w:rsidR="00F26FDD" w:rsidRPr="00F26FDD" w:rsidRDefault="00876151" w:rsidP="00C72709">
      <w:pPr>
        <w:pStyle w:val="a3"/>
        <w:numPr>
          <w:ilvl w:val="0"/>
          <w:numId w:val="17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CF63B6">
        <w:rPr>
          <w:rFonts w:ascii="Times New Roman" w:hAnsi="Times New Roman"/>
          <w:szCs w:val="28"/>
        </w:rPr>
        <w:t>Учредител</w:t>
      </w:r>
      <w:r>
        <w:rPr>
          <w:rFonts w:ascii="Times New Roman" w:hAnsi="Times New Roman"/>
          <w:szCs w:val="28"/>
        </w:rPr>
        <w:t>и Центра «Подросток»</w:t>
      </w:r>
      <w:r w:rsidRPr="00CF63B6">
        <w:rPr>
          <w:rFonts w:ascii="Times New Roman" w:hAnsi="Times New Roman"/>
          <w:szCs w:val="28"/>
        </w:rPr>
        <w:t>, в пределах имеющихся средств и организацио</w:t>
      </w:r>
      <w:r w:rsidRPr="00CF63B6">
        <w:rPr>
          <w:rFonts w:ascii="Times New Roman" w:hAnsi="Times New Roman"/>
          <w:szCs w:val="28"/>
        </w:rPr>
        <w:t>н</w:t>
      </w:r>
      <w:r w:rsidRPr="00CF63B6">
        <w:rPr>
          <w:rFonts w:ascii="Times New Roman" w:hAnsi="Times New Roman"/>
          <w:szCs w:val="28"/>
        </w:rPr>
        <w:t>ных возможностей, содействует публикации и распространению публичн</w:t>
      </w:r>
      <w:r>
        <w:rPr>
          <w:rFonts w:ascii="Times New Roman" w:hAnsi="Times New Roman"/>
          <w:szCs w:val="28"/>
        </w:rPr>
        <w:t>ого отчета</w:t>
      </w:r>
      <w:r w:rsidRPr="00CF63B6">
        <w:rPr>
          <w:rFonts w:ascii="Times New Roman" w:hAnsi="Times New Roman"/>
          <w:szCs w:val="28"/>
        </w:rPr>
        <w:t>.</w:t>
      </w:r>
    </w:p>
    <w:p w:rsidR="009517BD" w:rsidRPr="00F26FDD" w:rsidRDefault="009517BD" w:rsidP="00C72709">
      <w:p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</w:p>
    <w:p w:rsidR="009517BD" w:rsidRPr="00F26FDD" w:rsidRDefault="009517BD" w:rsidP="00C72709">
      <w:pPr>
        <w:spacing w:after="0" w:line="240" w:lineRule="auto"/>
        <w:ind w:left="364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9517BD" w:rsidRPr="00F26FDD" w:rsidSect="00F54F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7F0D"/>
    <w:multiLevelType w:val="hybridMultilevel"/>
    <w:tmpl w:val="EA4AE1E2"/>
    <w:lvl w:ilvl="0" w:tplc="7AFA4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9C1"/>
    <w:multiLevelType w:val="hybridMultilevel"/>
    <w:tmpl w:val="8F1223C4"/>
    <w:lvl w:ilvl="0" w:tplc="7AFA4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59D7"/>
    <w:multiLevelType w:val="hybridMultilevel"/>
    <w:tmpl w:val="0052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7422F"/>
    <w:multiLevelType w:val="hybridMultilevel"/>
    <w:tmpl w:val="9CD2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47E2"/>
    <w:multiLevelType w:val="multilevel"/>
    <w:tmpl w:val="B9D6B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D46282"/>
    <w:multiLevelType w:val="hybridMultilevel"/>
    <w:tmpl w:val="A356B952"/>
    <w:lvl w:ilvl="0" w:tplc="7AFA4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8703C"/>
    <w:multiLevelType w:val="hybridMultilevel"/>
    <w:tmpl w:val="F41C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73CF"/>
    <w:multiLevelType w:val="hybridMultilevel"/>
    <w:tmpl w:val="5B7AB4E0"/>
    <w:lvl w:ilvl="0" w:tplc="7AFA4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F23F8"/>
    <w:multiLevelType w:val="hybridMultilevel"/>
    <w:tmpl w:val="3E00DFEE"/>
    <w:lvl w:ilvl="0" w:tplc="7AFA4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E72FF2"/>
    <w:multiLevelType w:val="hybridMultilevel"/>
    <w:tmpl w:val="221026C2"/>
    <w:lvl w:ilvl="0" w:tplc="7AFA4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F4F93"/>
    <w:multiLevelType w:val="hybridMultilevel"/>
    <w:tmpl w:val="E92A7694"/>
    <w:lvl w:ilvl="0" w:tplc="7AFA4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84435"/>
    <w:multiLevelType w:val="hybridMultilevel"/>
    <w:tmpl w:val="E0968872"/>
    <w:lvl w:ilvl="0" w:tplc="7AFA4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>
    <w:nsid w:val="2BD370BA"/>
    <w:multiLevelType w:val="multilevel"/>
    <w:tmpl w:val="90860936"/>
    <w:lvl w:ilvl="0">
      <w:start w:val="1"/>
      <w:numFmt w:val="decimal"/>
      <w:lvlText w:val="%1."/>
      <w:lvlJc w:val="left"/>
      <w:pPr>
        <w:ind w:left="34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eastAsia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eastAsia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eastAsia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eastAsia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eastAsia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eastAsia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eastAsia="Times New Roman" w:hint="default"/>
        <w:sz w:val="22"/>
      </w:rPr>
    </w:lvl>
  </w:abstractNum>
  <w:abstractNum w:abstractNumId="13">
    <w:nsid w:val="2CDC3A5C"/>
    <w:multiLevelType w:val="hybridMultilevel"/>
    <w:tmpl w:val="22FC8E80"/>
    <w:lvl w:ilvl="0" w:tplc="69AC6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E1062"/>
    <w:multiLevelType w:val="hybridMultilevel"/>
    <w:tmpl w:val="63C60ABE"/>
    <w:lvl w:ilvl="0" w:tplc="7AFA4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436B7E"/>
    <w:multiLevelType w:val="hybridMultilevel"/>
    <w:tmpl w:val="02FCE924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308A6064"/>
    <w:multiLevelType w:val="hybridMultilevel"/>
    <w:tmpl w:val="6B74C366"/>
    <w:lvl w:ilvl="0" w:tplc="7AFA4282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>
    <w:nsid w:val="3B3100E0"/>
    <w:multiLevelType w:val="hybridMultilevel"/>
    <w:tmpl w:val="A3C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52EFB"/>
    <w:multiLevelType w:val="hybridMultilevel"/>
    <w:tmpl w:val="2AEC20E8"/>
    <w:lvl w:ilvl="0" w:tplc="7AFA4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36089E"/>
    <w:multiLevelType w:val="hybridMultilevel"/>
    <w:tmpl w:val="812A98CA"/>
    <w:lvl w:ilvl="0" w:tplc="7AFA428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>
    <w:nsid w:val="462127DD"/>
    <w:multiLevelType w:val="multilevel"/>
    <w:tmpl w:val="C5445808"/>
    <w:lvl w:ilvl="0">
      <w:start w:val="1"/>
      <w:numFmt w:val="decimal"/>
      <w:lvlText w:val="%1."/>
      <w:lvlJc w:val="left"/>
      <w:pPr>
        <w:ind w:left="34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21">
    <w:nsid w:val="4B1E7832"/>
    <w:multiLevelType w:val="hybridMultilevel"/>
    <w:tmpl w:val="DB5E2378"/>
    <w:lvl w:ilvl="0" w:tplc="0AEC4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F213B"/>
    <w:multiLevelType w:val="hybridMultilevel"/>
    <w:tmpl w:val="5BECD294"/>
    <w:lvl w:ilvl="0" w:tplc="C38A1ABE">
      <w:start w:val="1"/>
      <w:numFmt w:val="decimal"/>
      <w:lvlText w:val="%1."/>
      <w:lvlJc w:val="left"/>
      <w:pPr>
        <w:ind w:left="-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" w:hanging="360"/>
      </w:pPr>
    </w:lvl>
    <w:lvl w:ilvl="2" w:tplc="0419001B" w:tentative="1">
      <w:start w:val="1"/>
      <w:numFmt w:val="lowerRoman"/>
      <w:lvlText w:val="%3."/>
      <w:lvlJc w:val="right"/>
      <w:pPr>
        <w:ind w:left="1422" w:hanging="180"/>
      </w:pPr>
    </w:lvl>
    <w:lvl w:ilvl="3" w:tplc="0419000F" w:tentative="1">
      <w:start w:val="1"/>
      <w:numFmt w:val="decimal"/>
      <w:lvlText w:val="%4."/>
      <w:lvlJc w:val="left"/>
      <w:pPr>
        <w:ind w:left="2142" w:hanging="360"/>
      </w:pPr>
    </w:lvl>
    <w:lvl w:ilvl="4" w:tplc="04190019" w:tentative="1">
      <w:start w:val="1"/>
      <w:numFmt w:val="lowerLetter"/>
      <w:lvlText w:val="%5."/>
      <w:lvlJc w:val="left"/>
      <w:pPr>
        <w:ind w:left="2862" w:hanging="360"/>
      </w:pPr>
    </w:lvl>
    <w:lvl w:ilvl="5" w:tplc="0419001B" w:tentative="1">
      <w:start w:val="1"/>
      <w:numFmt w:val="lowerRoman"/>
      <w:lvlText w:val="%6."/>
      <w:lvlJc w:val="right"/>
      <w:pPr>
        <w:ind w:left="3582" w:hanging="180"/>
      </w:pPr>
    </w:lvl>
    <w:lvl w:ilvl="6" w:tplc="0419000F" w:tentative="1">
      <w:start w:val="1"/>
      <w:numFmt w:val="decimal"/>
      <w:lvlText w:val="%7."/>
      <w:lvlJc w:val="left"/>
      <w:pPr>
        <w:ind w:left="4302" w:hanging="360"/>
      </w:pPr>
    </w:lvl>
    <w:lvl w:ilvl="7" w:tplc="04190019" w:tentative="1">
      <w:start w:val="1"/>
      <w:numFmt w:val="lowerLetter"/>
      <w:lvlText w:val="%8."/>
      <w:lvlJc w:val="left"/>
      <w:pPr>
        <w:ind w:left="5022" w:hanging="360"/>
      </w:pPr>
    </w:lvl>
    <w:lvl w:ilvl="8" w:tplc="041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3">
    <w:nsid w:val="4CD12C70"/>
    <w:multiLevelType w:val="hybridMultilevel"/>
    <w:tmpl w:val="E4786AF8"/>
    <w:lvl w:ilvl="0" w:tplc="7AFA4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D44E1"/>
    <w:multiLevelType w:val="hybridMultilevel"/>
    <w:tmpl w:val="51C0823E"/>
    <w:lvl w:ilvl="0" w:tplc="69AC6E06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5">
    <w:nsid w:val="57CD1594"/>
    <w:multiLevelType w:val="multilevel"/>
    <w:tmpl w:val="C0DA1E0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85A3809"/>
    <w:multiLevelType w:val="hybridMultilevel"/>
    <w:tmpl w:val="DE82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31D54"/>
    <w:multiLevelType w:val="hybridMultilevel"/>
    <w:tmpl w:val="8D70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72C0B"/>
    <w:multiLevelType w:val="hybridMultilevel"/>
    <w:tmpl w:val="A948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4012A"/>
    <w:multiLevelType w:val="hybridMultilevel"/>
    <w:tmpl w:val="9BD844CA"/>
    <w:lvl w:ilvl="0" w:tplc="7AFA4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D1C19"/>
    <w:multiLevelType w:val="hybridMultilevel"/>
    <w:tmpl w:val="66706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61B92"/>
    <w:multiLevelType w:val="hybridMultilevel"/>
    <w:tmpl w:val="DD045B46"/>
    <w:lvl w:ilvl="0" w:tplc="7AFA4282">
      <w:start w:val="1"/>
      <w:numFmt w:val="bullet"/>
      <w:lvlText w:val=""/>
      <w:lvlJc w:val="left"/>
      <w:pPr>
        <w:ind w:left="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2">
    <w:nsid w:val="7FA53263"/>
    <w:multiLevelType w:val="hybridMultilevel"/>
    <w:tmpl w:val="764CC574"/>
    <w:lvl w:ilvl="0" w:tplc="7AFA4282">
      <w:start w:val="1"/>
      <w:numFmt w:val="bullet"/>
      <w:lvlText w:val=""/>
      <w:lvlJc w:val="left"/>
      <w:pPr>
        <w:ind w:left="-1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02" w:hanging="360"/>
      </w:pPr>
    </w:lvl>
    <w:lvl w:ilvl="2" w:tplc="0419001B" w:tentative="1">
      <w:start w:val="1"/>
      <w:numFmt w:val="lowerRoman"/>
      <w:lvlText w:val="%3."/>
      <w:lvlJc w:val="right"/>
      <w:pPr>
        <w:ind w:left="1422" w:hanging="180"/>
      </w:pPr>
    </w:lvl>
    <w:lvl w:ilvl="3" w:tplc="0419000F" w:tentative="1">
      <w:start w:val="1"/>
      <w:numFmt w:val="decimal"/>
      <w:lvlText w:val="%4."/>
      <w:lvlJc w:val="left"/>
      <w:pPr>
        <w:ind w:left="2142" w:hanging="360"/>
      </w:pPr>
    </w:lvl>
    <w:lvl w:ilvl="4" w:tplc="04190019" w:tentative="1">
      <w:start w:val="1"/>
      <w:numFmt w:val="lowerLetter"/>
      <w:lvlText w:val="%5."/>
      <w:lvlJc w:val="left"/>
      <w:pPr>
        <w:ind w:left="2862" w:hanging="360"/>
      </w:pPr>
    </w:lvl>
    <w:lvl w:ilvl="5" w:tplc="0419001B" w:tentative="1">
      <w:start w:val="1"/>
      <w:numFmt w:val="lowerRoman"/>
      <w:lvlText w:val="%6."/>
      <w:lvlJc w:val="right"/>
      <w:pPr>
        <w:ind w:left="3582" w:hanging="180"/>
      </w:pPr>
    </w:lvl>
    <w:lvl w:ilvl="6" w:tplc="0419000F" w:tentative="1">
      <w:start w:val="1"/>
      <w:numFmt w:val="decimal"/>
      <w:lvlText w:val="%7."/>
      <w:lvlJc w:val="left"/>
      <w:pPr>
        <w:ind w:left="4302" w:hanging="360"/>
      </w:pPr>
    </w:lvl>
    <w:lvl w:ilvl="7" w:tplc="04190019" w:tentative="1">
      <w:start w:val="1"/>
      <w:numFmt w:val="lowerLetter"/>
      <w:lvlText w:val="%8."/>
      <w:lvlJc w:val="left"/>
      <w:pPr>
        <w:ind w:left="5022" w:hanging="360"/>
      </w:pPr>
    </w:lvl>
    <w:lvl w:ilvl="8" w:tplc="0419001B" w:tentative="1">
      <w:start w:val="1"/>
      <w:numFmt w:val="lowerRoman"/>
      <w:lvlText w:val="%9."/>
      <w:lvlJc w:val="right"/>
      <w:pPr>
        <w:ind w:left="5742" w:hanging="180"/>
      </w:p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25"/>
  </w:num>
  <w:num w:numId="5">
    <w:abstractNumId w:val="17"/>
  </w:num>
  <w:num w:numId="6">
    <w:abstractNumId w:val="29"/>
  </w:num>
  <w:num w:numId="7">
    <w:abstractNumId w:val="3"/>
  </w:num>
  <w:num w:numId="8">
    <w:abstractNumId w:val="28"/>
  </w:num>
  <w:num w:numId="9">
    <w:abstractNumId w:val="26"/>
  </w:num>
  <w:num w:numId="10">
    <w:abstractNumId w:val="11"/>
  </w:num>
  <w:num w:numId="11">
    <w:abstractNumId w:val="31"/>
  </w:num>
  <w:num w:numId="12">
    <w:abstractNumId w:val="10"/>
  </w:num>
  <w:num w:numId="13">
    <w:abstractNumId w:val="22"/>
  </w:num>
  <w:num w:numId="14">
    <w:abstractNumId w:val="9"/>
  </w:num>
  <w:num w:numId="15">
    <w:abstractNumId w:val="32"/>
  </w:num>
  <w:num w:numId="16">
    <w:abstractNumId w:val="19"/>
  </w:num>
  <w:num w:numId="17">
    <w:abstractNumId w:val="20"/>
  </w:num>
  <w:num w:numId="18">
    <w:abstractNumId w:val="16"/>
  </w:num>
  <w:num w:numId="19">
    <w:abstractNumId w:val="15"/>
  </w:num>
  <w:num w:numId="20">
    <w:abstractNumId w:val="0"/>
  </w:num>
  <w:num w:numId="21">
    <w:abstractNumId w:val="12"/>
  </w:num>
  <w:num w:numId="22">
    <w:abstractNumId w:val="5"/>
  </w:num>
  <w:num w:numId="23">
    <w:abstractNumId w:val="1"/>
  </w:num>
  <w:num w:numId="24">
    <w:abstractNumId w:val="18"/>
  </w:num>
  <w:num w:numId="25">
    <w:abstractNumId w:val="23"/>
  </w:num>
  <w:num w:numId="26">
    <w:abstractNumId w:val="14"/>
  </w:num>
  <w:num w:numId="27">
    <w:abstractNumId w:val="30"/>
  </w:num>
  <w:num w:numId="28">
    <w:abstractNumId w:val="8"/>
  </w:num>
  <w:num w:numId="29">
    <w:abstractNumId w:val="24"/>
  </w:num>
  <w:num w:numId="30">
    <w:abstractNumId w:val="13"/>
  </w:num>
  <w:num w:numId="31">
    <w:abstractNumId w:val="6"/>
  </w:num>
  <w:num w:numId="32">
    <w:abstractNumId w:val="27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100"/>
    <w:rsid w:val="000F26A9"/>
    <w:rsid w:val="001130B3"/>
    <w:rsid w:val="0014305B"/>
    <w:rsid w:val="001A70AF"/>
    <w:rsid w:val="001D67AA"/>
    <w:rsid w:val="00293962"/>
    <w:rsid w:val="002A2B99"/>
    <w:rsid w:val="00420B48"/>
    <w:rsid w:val="00432782"/>
    <w:rsid w:val="004910E8"/>
    <w:rsid w:val="004A4039"/>
    <w:rsid w:val="004E76FC"/>
    <w:rsid w:val="00517982"/>
    <w:rsid w:val="005244AB"/>
    <w:rsid w:val="005853A2"/>
    <w:rsid w:val="005C677C"/>
    <w:rsid w:val="00631F69"/>
    <w:rsid w:val="0068210A"/>
    <w:rsid w:val="00703EE1"/>
    <w:rsid w:val="00704F76"/>
    <w:rsid w:val="00747A07"/>
    <w:rsid w:val="007766AE"/>
    <w:rsid w:val="007800BF"/>
    <w:rsid w:val="007F5010"/>
    <w:rsid w:val="00825C28"/>
    <w:rsid w:val="00876151"/>
    <w:rsid w:val="008B3C2D"/>
    <w:rsid w:val="008B5181"/>
    <w:rsid w:val="009517BD"/>
    <w:rsid w:val="0099199A"/>
    <w:rsid w:val="009B118A"/>
    <w:rsid w:val="009E2AED"/>
    <w:rsid w:val="00A00D52"/>
    <w:rsid w:val="00A34295"/>
    <w:rsid w:val="00AB1451"/>
    <w:rsid w:val="00AD264A"/>
    <w:rsid w:val="00B27420"/>
    <w:rsid w:val="00B42742"/>
    <w:rsid w:val="00B831B9"/>
    <w:rsid w:val="00B92738"/>
    <w:rsid w:val="00C12BD1"/>
    <w:rsid w:val="00C42A43"/>
    <w:rsid w:val="00C61BFE"/>
    <w:rsid w:val="00C72709"/>
    <w:rsid w:val="00CA66BA"/>
    <w:rsid w:val="00CD260A"/>
    <w:rsid w:val="00CF587F"/>
    <w:rsid w:val="00D07100"/>
    <w:rsid w:val="00D26F63"/>
    <w:rsid w:val="00D91062"/>
    <w:rsid w:val="00DE1D90"/>
    <w:rsid w:val="00E27D32"/>
    <w:rsid w:val="00E334F3"/>
    <w:rsid w:val="00EA333F"/>
    <w:rsid w:val="00EB34BA"/>
    <w:rsid w:val="00F26FDD"/>
    <w:rsid w:val="00F5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00"/>
    <w:pPr>
      <w:ind w:left="720"/>
      <w:contextualSpacing/>
    </w:pPr>
  </w:style>
  <w:style w:type="paragraph" w:customStyle="1" w:styleId="a4">
    <w:name w:val="МОН основной"/>
    <w:basedOn w:val="a"/>
    <w:rsid w:val="00F26FD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hAnsi="Arial"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188BF-98B0-4602-8F9A-470063FC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kate</cp:lastModifiedBy>
  <cp:revision>2</cp:revision>
  <cp:lastPrinted>2012-07-27T07:28:00Z</cp:lastPrinted>
  <dcterms:created xsi:type="dcterms:W3CDTF">2016-02-09T09:37:00Z</dcterms:created>
  <dcterms:modified xsi:type="dcterms:W3CDTF">2016-02-09T09:37:00Z</dcterms:modified>
</cp:coreProperties>
</file>