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AD" w:rsidRDefault="008344CC" w:rsidP="008344CC">
      <w:pPr>
        <w:spacing w:after="0" w:line="240" w:lineRule="auto"/>
        <w:ind w:right="-5" w:firstLine="420"/>
        <w:jc w:val="center"/>
        <w:rPr>
          <w:rFonts w:ascii="Times New Roman" w:eastAsia="Calibri" w:hAnsi="Times New Roman" w:cs="Times New Roman"/>
          <w:sz w:val="24"/>
        </w:rPr>
      </w:pPr>
      <w:r w:rsidRPr="008344CC">
        <w:rPr>
          <w:rFonts w:ascii="Times New Roman" w:eastAsia="Calibri" w:hAnsi="Times New Roman" w:cs="Times New Roman"/>
          <w:sz w:val="24"/>
        </w:rPr>
        <w:t xml:space="preserve">В 2015 году образовательная деятельность была организована </w:t>
      </w:r>
    </w:p>
    <w:p w:rsidR="008344CC" w:rsidRPr="008344CC" w:rsidRDefault="008344CC" w:rsidP="008344CC">
      <w:pPr>
        <w:spacing w:after="0" w:line="240" w:lineRule="auto"/>
        <w:ind w:right="-5" w:firstLine="420"/>
        <w:jc w:val="center"/>
        <w:rPr>
          <w:rFonts w:ascii="Times New Roman" w:eastAsia="Calibri" w:hAnsi="Times New Roman" w:cs="Times New Roman"/>
          <w:sz w:val="24"/>
        </w:rPr>
      </w:pPr>
      <w:r w:rsidRPr="008344CC">
        <w:rPr>
          <w:rFonts w:ascii="Times New Roman" w:eastAsia="Calibri" w:hAnsi="Times New Roman" w:cs="Times New Roman"/>
          <w:sz w:val="24"/>
        </w:rPr>
        <w:t>по 29 образовательным программам</w:t>
      </w:r>
    </w:p>
    <w:p w:rsidR="008344CC" w:rsidRPr="008344CC" w:rsidRDefault="008344CC" w:rsidP="008344CC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0"/>
        <w:gridCol w:w="1888"/>
        <w:gridCol w:w="1620"/>
        <w:gridCol w:w="720"/>
        <w:gridCol w:w="720"/>
        <w:gridCol w:w="8"/>
      </w:tblGrid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Вокальное объединение «Сибирята»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«Вокальное искусство»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Цынглер Наталья Николаевна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Общекультурный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7-18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3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Цель: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Развивать творческие задатки и личностные качества ребёнка, отвечающие представлениям о культурной полноценности в восприятии мира, через овладение различными видами вокальной деятельности.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«Мастерская народных промыслов»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«Мастерская народных промыслов»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Хлебникова Светлана Владимировна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Общекультур-ный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7-17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3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Цель: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истокам русской культуры, к духовным традициям родного края путём изучения художественной росписи и керамики, формирования мировоззрения, обусловленного особенностями социокультурной среды.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«Театр. Мода. Современность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«Театр моды»  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Уланова Галина Феликсовна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Общекультурный и профессионально-ориентированный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11-18 лет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4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Формирование духовно богатой, творчески мыслящей личности через приобщение к искусству театра моды.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«Природный сувенир»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«Природный сувенир»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Головских</w:t>
            </w:r>
            <w:proofErr w:type="spellEnd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Анжелика Анатольевна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Общекультурный,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профессионально-</w:t>
            </w:r>
            <w:proofErr w:type="spellStart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ориен</w:t>
            </w:r>
            <w:proofErr w:type="spellEnd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7-18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3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традиций родного края в процессе изготовления художественных изделий из бересты.</w:t>
            </w: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«Гитарист»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«Ансамблевая игра на электромузыкальных инструментах»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Уланов Сергей Николаевич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Общекультурный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Углубленный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11-18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4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Формирование духовно-богатой, свободной, творчески мыслящей личности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через приобщение к музыкальному искусству.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</w:t>
            </w:r>
            <w:proofErr w:type="spellStart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Эколаборато-рия</w:t>
            </w:r>
            <w:proofErr w:type="spellEnd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344C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«Экологическое воспитание, образование и культура»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Свирина</w:t>
            </w:r>
            <w:proofErr w:type="spellEnd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Татьяна Всеволодовна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Углубленный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12-15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3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экологического сознания и культуры отношения к природному окружению на основе экологического и нравственного      воспитания, через изучение и интеграцию разделов «Цветоводство» и ДПИ раздела «Вязание».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«Текстильная флористика»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«Текстильный калейдоскоп»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Пищуленок</w:t>
            </w:r>
            <w:proofErr w:type="spellEnd"/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firstLine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общекультурный, профессиональн</w:t>
            </w:r>
            <w:proofErr w:type="gramStart"/>
            <w:r w:rsidRPr="0083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3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ориентированный.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10-17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3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Ознакомление обучающихся с профессиями связанными с деятельностью в области моды, помощь подросткам в выявлении дальнейшего профиля обучения – художник – модельер – технолог – закройщик – портной – демонстратор моделей.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«Сказочный мир театра»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«Сказочный мир театра»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Тайлакова Светлана Александровна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Углубленный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7-12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>Цель:</w:t>
            </w:r>
            <w:r w:rsidRPr="00834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 условий для </w:t>
            </w:r>
            <w:r w:rsidRPr="00834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развития личности ребенка и его </w:t>
            </w: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индивидуальных,</w:t>
            </w:r>
            <w:r w:rsidRPr="00834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творческих способностей средствами театрального искусства.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«Текстиль в интерьере»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«Текстильные фантазии в интерьере»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Лобова Светлана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Васильевна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Углубленный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7-17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trHeight w:val="275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 Формирование и развитие  основ художественной культуры, эстетического отношения к окружающему миру у детей и подростков через приобщение к искусству традиционной и современной вышивки.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«</w:t>
            </w: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Квилинг</w:t>
            </w:r>
            <w:proofErr w:type="spellEnd"/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скрапбукинг</w:t>
            </w:r>
            <w:proofErr w:type="spellEnd"/>
            <w:r w:rsidRPr="008344CC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Бумагопластика</w:t>
            </w:r>
            <w:proofErr w:type="spellEnd"/>
            <w:r w:rsidRPr="008344CC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Саенко Галина Николаевна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Общекультурный 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7-17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 xml:space="preserve">Цель: 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t>Создание условий для всестороннего эстетического развития детей в процессе овладения приемами работы с разнообразными материалами и бумагой в различных техниках, как художественного способа конструирования.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44CC" w:rsidRPr="008344CC" w:rsidTr="00D15AA8"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«Театр кукол «Забава»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«Вдохновение»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Киселева Ольга Ильинична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профессионально-ориен-тированный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8-17 лет</w:t>
            </w: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t>Развитие способностей детей путем освоения различных видов декоративно-прикладного искусства; приобретения знаний, умений, навыков, необходимых для реализации декоративно-прикладной, театрально-исполнительской деятельности.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8" w:type="dxa"/>
            <w:gridSpan w:val="2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trHeight w:val="529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«ИЗО-студия «Модерн»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«Школа творчества»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Первухина Елена Юрьевна</w:t>
            </w:r>
          </w:p>
        </w:tc>
        <w:tc>
          <w:tcPr>
            <w:tcW w:w="162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Углубленный</w:t>
            </w:r>
          </w:p>
        </w:tc>
        <w:tc>
          <w:tcPr>
            <w:tcW w:w="72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6-13 лет</w:t>
            </w:r>
          </w:p>
        </w:tc>
        <w:tc>
          <w:tcPr>
            <w:tcW w:w="728" w:type="dxa"/>
            <w:gridSpan w:val="2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trHeight w:val="508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«Мастерская дизайна»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Углубленный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Профессионально-ориентированный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14-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18 лет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gridSpan w:val="2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3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года</w:t>
            </w:r>
          </w:p>
        </w:tc>
      </w:tr>
      <w:tr w:rsidR="008344CC" w:rsidRPr="008344CC" w:rsidTr="00D15AA8">
        <w:trPr>
          <w:trHeight w:val="386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Формирование у детей художественной культуры как части духовно-нравственного воспитания, приобщение их к миру искусства, общечеловеческим и национальным ценностям через собственное творчество и освоение художественного опыта прошлого и современности.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562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«Школа выживания»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«Туризм»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Павлов Николай Иванович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12-18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  <w:trHeight w:val="562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Цель:</w:t>
            </w:r>
            <w:r w:rsidRPr="008344CC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 xml:space="preserve"> </w:t>
            </w:r>
            <w:r w:rsidRPr="00834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воспитать в подростках стремление к здоровому образу жизни через занятие туризмом.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«Краеведческий музей»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«Юные краеведы»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Суботка</w:t>
            </w:r>
            <w:proofErr w:type="spellEnd"/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 Галина Леонидовна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Профессионально-</w:t>
            </w: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ориен</w:t>
            </w:r>
            <w:proofErr w:type="spellEnd"/>
            <w:r w:rsidRPr="008344CC">
              <w:rPr>
                <w:rFonts w:ascii="Times New Roman" w:eastAsia="Calibri" w:hAnsi="Times New Roman" w:cs="Times New Roman"/>
                <w:sz w:val="24"/>
              </w:rPr>
              <w:t>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8-17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  <w:trHeight w:val="112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t>Воспитание и формирование чувства патриотизма и гражданской ответственности, нравственного и эстетического вкуса через поисковую, экскурсионную и научно-практическую деятельность.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238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«Логомир»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«Логомир»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Тропина Надежда Юрьевна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Углублённый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7-15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условий для развития и формирования лидерских качеств ребенка, расширение кругозора обучающихся.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«Предпринима-тель»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«Экономика»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Левкина Луиза Афанасьевна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7-16 лет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t>Создание условий для формирования экономически грамотной личности посредством изучения основ экономики и предпринимательства</w:t>
            </w:r>
            <w:r w:rsidRPr="008344CC">
              <w:rPr>
                <w:rFonts w:ascii="Times New Roman" w:eastAsia="Calibri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«Центр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профессионального выбора «Успех»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«Мир профессий»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Казакова Лидия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Аркадьевна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Общекультур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Профессионально-</w:t>
            </w: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ориен</w:t>
            </w:r>
            <w:proofErr w:type="spellEnd"/>
            <w:r w:rsidRPr="008344CC">
              <w:rPr>
                <w:rFonts w:ascii="Times New Roman" w:eastAsia="Calibri" w:hAnsi="Times New Roman" w:cs="Times New Roman"/>
                <w:sz w:val="24"/>
              </w:rPr>
              <w:t>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10-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17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3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года</w:t>
            </w: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t>Создание условий для профессионального и жизненного самоопределения детей и подростков в отношении своей будущей профессии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«Лидерское объединение»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«Лидерское объединение «Мы вместе»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Карпова Татьяна Сергеевна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10-16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344C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3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 обучающихся навыков эффективного взаимодействия в команде, развития коммуникативных, лидерских качеств и активной жизненной позиции</w:t>
            </w:r>
            <w:r w:rsidRPr="0083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«Белая ладья»</w:t>
            </w:r>
          </w:p>
        </w:tc>
        <w:tc>
          <w:tcPr>
            <w:tcW w:w="2690" w:type="dxa"/>
            <w:vAlign w:val="center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«Черно-белое королевство»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Литновский Виталий Вадимович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Углубленный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6-18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лет</w:t>
            </w:r>
          </w:p>
        </w:tc>
      </w:tr>
      <w:tr w:rsidR="008344CC" w:rsidRPr="008344CC" w:rsidTr="00D15AA8">
        <w:trPr>
          <w:gridAfter w:val="1"/>
          <w:wAfter w:w="8" w:type="dxa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8344CC" w:rsidRPr="008344CC" w:rsidRDefault="008344CC" w:rsidP="008344CC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 xml:space="preserve">Цель: </w:t>
            </w:r>
            <w:r w:rsidRPr="008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шахмат у детей школьного возраста; обучение мастерству игры в шахматы; организация полезной досуговой деятельности школьников;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«Компьютерный мир»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«Информационные технологии: культура-воспитание-образование»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Суднева Анастасия Геннадьевна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Профессионально-ориен-тированный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8-17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5 лет</w:t>
            </w: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t>Создание условий для повышения уровня информационной грамотности и культуры детей и подростков при помощи современных информационных технологий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«Легоконструи-рование» 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«Легоконструирова-ние»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Бормотова Ирина Сергеевна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Общекультурный,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Профессионально-ориен-тированный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7-13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1 год</w:t>
            </w: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Цель:</w:t>
            </w:r>
            <w:r w:rsidRPr="008344CC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 xml:space="preserve"> </w:t>
            </w: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Развить в ребенке логическое мышление, научить азам </w:t>
            </w: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планирования, основам инженерной мысли, техническим навыкам построения материальных объектов, развить мелкую моторику,  воспитать свободную творческую личность по средствам конструирования из </w:t>
            </w:r>
            <w:r w:rsidRPr="00834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применения информационных технологий.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«Пресс-центр»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«Основы журналистики»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Крупина Марина Михайловна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Профессионально-ориен-тированный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10-17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t>Выявление и развитие у детей и подростков журналистских способностей, допрофессиональная подготовка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330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«Кадетское объединение»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tabs>
                <w:tab w:val="num" w:pos="1834"/>
              </w:tabs>
              <w:spacing w:after="0" w:line="240" w:lineRule="auto"/>
              <w:ind w:left="60" w:right="-5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«Патриоты Конды»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Черкасов Николай Владимирович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Профессионально-ориен-тированный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10-12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года</w:t>
            </w:r>
          </w:p>
        </w:tc>
      </w:tr>
      <w:tr w:rsidR="008344CC" w:rsidRPr="008344CC" w:rsidTr="00D15AA8">
        <w:trPr>
          <w:gridAfter w:val="1"/>
          <w:wAfter w:w="8" w:type="dxa"/>
          <w:trHeight w:val="386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tabs>
                <w:tab w:val="num" w:pos="1834"/>
              </w:tabs>
              <w:spacing w:after="0" w:line="240" w:lineRule="auto"/>
              <w:ind w:left="60" w:right="-5" w:hanging="284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0"/>
                <w:lang w:eastAsia="ru-RU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гражданско-патриотических качеств личности, интеллектуального, духовно-нравственного и физического развития обучающихся и их адаптации к жизни в обществе в процессе подготовки к поступлению в суворовское военное училище, кадетский корпус или кадетское объединение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44CC" w:rsidRPr="008344CC" w:rsidRDefault="008344CC" w:rsidP="008344CC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«Армейский рукопашный бой»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«Армейский рукопашный бой»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Лыткин Вячеслав Викторович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Профессионально-ориентированный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7-17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Цель: </w:t>
            </w:r>
            <w:r w:rsidRPr="008344CC">
              <w:rPr>
                <w:rFonts w:ascii="Times New Roman" w:eastAsia="Calibri" w:hAnsi="Times New Roman" w:cs="Times New Roman"/>
                <w:color w:val="000000"/>
                <w:sz w:val="24"/>
              </w:rPr>
              <w:t>Овладение физическими и духовными качествами, направленными на воспитание здорового образа жизни и повышение уровня физической подготовки к военной службе.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«Техническое моделирование»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«Через терние к звездам»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Киселев Аркадий Аркадьевич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Профессионально-ориен-тированный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9-18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  <w:trHeight w:val="58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C">
              <w:rPr>
                <w:rFonts w:ascii="Times New Roman" w:eastAsia="Calibri" w:hAnsi="Times New Roman" w:cs="Times New Roman"/>
                <w:i/>
                <w:sz w:val="24"/>
              </w:rPr>
              <w:t>Цель</w:t>
            </w:r>
            <w:r w:rsidRPr="00834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344C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обучающегося к познанию и творчеству как основы развития образовательных запросов и потребностей детей, технического моделирования  и  формирование творческого, конструкторского мышления, овладение навыками труда.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213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«Студия рекламы и дизайна»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«Основы рекламы и дизайна»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Гончарова Нина Юрьевна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Общекультурный,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Профессионально-</w:t>
            </w: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ориен</w:t>
            </w:r>
            <w:proofErr w:type="spellEnd"/>
            <w:r w:rsidRPr="008344CC">
              <w:rPr>
                <w:rFonts w:ascii="Times New Roman" w:eastAsia="Calibri" w:hAnsi="Times New Roman" w:cs="Times New Roman"/>
                <w:sz w:val="24"/>
              </w:rPr>
              <w:t>-тированный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10-17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  <w:trHeight w:val="600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благоприятных условий для развития творческих способностей детей  через изучение основ рекламы и дизайна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243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ЮИД «Перекрёсток»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«Азбука пешехода»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Койгародцева</w:t>
            </w:r>
            <w:proofErr w:type="spellEnd"/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 Ольга Николаевна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Общекультурный, профессионально - ориентированный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9-15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  <w:trHeight w:val="570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для формирования у детей и подростков устойчивых навыков безопасного поведения на улицах и дорогах в качестве пешеходов, пассажиров, а в будущем и как водителей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228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«Хореография»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«Танцевальный град»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Кун</w:t>
            </w:r>
            <w:bookmarkStart w:id="0" w:name="_GoBack"/>
            <w:bookmarkEnd w:id="0"/>
            <w:r w:rsidRPr="008344CC">
              <w:rPr>
                <w:rFonts w:ascii="Times New Roman" w:eastAsia="Calibri" w:hAnsi="Times New Roman" w:cs="Times New Roman"/>
                <w:sz w:val="24"/>
              </w:rPr>
              <w:t>илова</w:t>
            </w:r>
            <w:proofErr w:type="spellEnd"/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 Регина </w:t>
            </w:r>
            <w:proofErr w:type="spellStart"/>
            <w:r w:rsidRPr="008344CC">
              <w:rPr>
                <w:rFonts w:ascii="Times New Roman" w:eastAsia="Calibri" w:hAnsi="Times New Roman" w:cs="Times New Roman"/>
                <w:sz w:val="24"/>
              </w:rPr>
              <w:t>Халафовна</w:t>
            </w:r>
            <w:proofErr w:type="spellEnd"/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6-18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  <w:trHeight w:val="585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8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приобщение детей к мировой культуре и искусству средствами танца.</w:t>
            </w:r>
          </w:p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удовлетворения потребности детей и молодежи в самореализации, саморазвитии, самоутверждении посредством танца.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195"/>
        </w:trPr>
        <w:tc>
          <w:tcPr>
            <w:tcW w:w="1985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«Авиамоделизм»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«Авиамодельное объединение»</w:t>
            </w:r>
          </w:p>
        </w:tc>
        <w:tc>
          <w:tcPr>
            <w:tcW w:w="1888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Ермоленко Василий 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Павлович</w:t>
            </w:r>
          </w:p>
        </w:tc>
        <w:tc>
          <w:tcPr>
            <w:tcW w:w="16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 - </w:t>
            </w: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ориентированный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lastRenderedPageBreak/>
              <w:t>9-15   лет</w:t>
            </w:r>
          </w:p>
        </w:tc>
        <w:tc>
          <w:tcPr>
            <w:tcW w:w="720" w:type="dxa"/>
            <w:vMerge w:val="restart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</w:rPr>
              <w:t>3 года</w:t>
            </w:r>
          </w:p>
        </w:tc>
      </w:tr>
      <w:tr w:rsidR="008344CC" w:rsidRPr="008344CC" w:rsidTr="00D15AA8">
        <w:trPr>
          <w:gridAfter w:val="1"/>
          <w:wAfter w:w="8" w:type="dxa"/>
          <w:trHeight w:val="285"/>
        </w:trPr>
        <w:tc>
          <w:tcPr>
            <w:tcW w:w="1985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44CC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индивидуальных способностей учащихся при решении творческих и технических задач.</w:t>
            </w:r>
          </w:p>
        </w:tc>
        <w:tc>
          <w:tcPr>
            <w:tcW w:w="1888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16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  <w:vMerge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</w:tr>
      <w:tr w:rsidR="008344CC" w:rsidRPr="008344CC" w:rsidTr="00D15AA8">
        <w:trPr>
          <w:gridAfter w:val="1"/>
          <w:wAfter w:w="8" w:type="dxa"/>
          <w:trHeight w:val="487"/>
        </w:trPr>
        <w:tc>
          <w:tcPr>
            <w:tcW w:w="1985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</w:rPr>
            </w:pPr>
            <w:r w:rsidRPr="008344C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Итого:</w:t>
            </w:r>
            <w:r w:rsidRPr="008344CC">
              <w:rPr>
                <w:rFonts w:ascii="Times New Roman" w:eastAsia="Calibri" w:hAnsi="Times New Roman" w:cs="Times New Roman"/>
                <w:sz w:val="24"/>
              </w:rPr>
              <w:t xml:space="preserve"> 29 программ</w:t>
            </w:r>
          </w:p>
        </w:tc>
        <w:tc>
          <w:tcPr>
            <w:tcW w:w="269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1888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162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  <w:tc>
          <w:tcPr>
            <w:tcW w:w="720" w:type="dxa"/>
          </w:tcPr>
          <w:p w:rsidR="008344CC" w:rsidRPr="008344CC" w:rsidRDefault="008344CC" w:rsidP="008344C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</w:pPr>
          </w:p>
        </w:tc>
      </w:tr>
    </w:tbl>
    <w:p w:rsidR="008344CC" w:rsidRPr="008344CC" w:rsidRDefault="008344CC" w:rsidP="008344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</w:rPr>
      </w:pPr>
    </w:p>
    <w:p w:rsidR="008344CC" w:rsidRPr="008344CC" w:rsidRDefault="008344CC" w:rsidP="008344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Проведя мониторинг образовательных программ, реализуемых в 2015-2016 учебном году,  было выявлено наличие программ по следующим характеристикам:</w:t>
      </w:r>
    </w:p>
    <w:p w:rsidR="008344CC" w:rsidRPr="008344CC" w:rsidRDefault="008344CC" w:rsidP="00834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344CC" w:rsidRPr="008344CC" w:rsidRDefault="008344CC" w:rsidP="00834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344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ЦЕЛЕВОЙ УСТАНОВКЕ: </w:t>
      </w:r>
    </w:p>
    <w:p w:rsidR="008344CC" w:rsidRPr="008344CC" w:rsidRDefault="008344CC" w:rsidP="008344C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Составительские (разработанные педагогами согласно  условиям учреждения и социального заказа – 29.</w:t>
      </w:r>
    </w:p>
    <w:p w:rsidR="008344CC" w:rsidRPr="008344CC" w:rsidRDefault="008344CC" w:rsidP="00834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344CC" w:rsidRPr="008344CC" w:rsidRDefault="008344CC" w:rsidP="00834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344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СОДЕРЖАНИЮ ПРОГРАММЫ имеют: </w:t>
      </w: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художественно-эстетическое направление – 8;</w:t>
      </w: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эколого-биологическое направление – 2;</w:t>
      </w: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туристско-краеведческое направление - 1,</w:t>
      </w: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 xml:space="preserve">- спортивно-оздоровительное направление </w:t>
      </w:r>
      <w:r w:rsidRPr="008344CC">
        <w:rPr>
          <w:rFonts w:ascii="Times New Roman" w:eastAsia="Calibri" w:hAnsi="Times New Roman" w:cs="Times New Roman"/>
          <w:sz w:val="24"/>
          <w:szCs w:val="24"/>
        </w:rPr>
        <w:softHyphen/>
        <w:t>– 1;</w:t>
      </w: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социально - педагогическое направление – 7.</w:t>
      </w: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научно-техническое направление – 7.</w:t>
      </w: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гражданско-патриотическое направление – 2 .</w:t>
      </w: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спортивно-техническое направление – 1.</w:t>
      </w:r>
    </w:p>
    <w:p w:rsidR="008344CC" w:rsidRPr="008344CC" w:rsidRDefault="008344CC" w:rsidP="00834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344CC" w:rsidRPr="008344CC" w:rsidRDefault="008344CC" w:rsidP="00834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344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ПРОДОЛЖИТЕЛЬНОСТИ ОСВОЕНИЯ:</w:t>
      </w:r>
    </w:p>
    <w:p w:rsidR="008344CC" w:rsidRPr="008344CC" w:rsidRDefault="008344CC" w:rsidP="008344C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- 1 год обучения – 1.</w:t>
      </w:r>
    </w:p>
    <w:p w:rsidR="008344CC" w:rsidRPr="008344CC" w:rsidRDefault="008344CC" w:rsidP="008344C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- 2 года обучения – 1.</w:t>
      </w:r>
    </w:p>
    <w:p w:rsidR="008344CC" w:rsidRPr="008344CC" w:rsidRDefault="008344CC" w:rsidP="008344C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- 3 года обучения – 24.</w:t>
      </w:r>
    </w:p>
    <w:p w:rsidR="008344CC" w:rsidRPr="008344CC" w:rsidRDefault="008344CC" w:rsidP="008344C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- 4 года обучения – 2.</w:t>
      </w:r>
    </w:p>
    <w:p w:rsidR="008344CC" w:rsidRPr="008344CC" w:rsidRDefault="008344CC" w:rsidP="008344CC">
      <w:pPr>
        <w:spacing w:after="0" w:line="240" w:lineRule="auto"/>
        <w:ind w:left="2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44CC">
        <w:rPr>
          <w:rFonts w:ascii="Times New Roman" w:eastAsia="Calibri" w:hAnsi="Times New Roman" w:cs="Times New Roman"/>
          <w:sz w:val="24"/>
          <w:szCs w:val="24"/>
        </w:rPr>
        <w:t>- 5 лет обучения – 1.</w:t>
      </w:r>
    </w:p>
    <w:p w:rsidR="008344CC" w:rsidRPr="008344CC" w:rsidRDefault="008344CC" w:rsidP="00834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344CC" w:rsidRPr="008344CC" w:rsidRDefault="008344CC" w:rsidP="00834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344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УРОВНЮ УСВОЕНИЯ ПРОГРАММЫ подразделяются </w:t>
      </w:r>
      <w:proofErr w:type="gramStart"/>
      <w:r w:rsidRPr="008344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</w:t>
      </w:r>
      <w:proofErr w:type="gramEnd"/>
      <w:r w:rsidRPr="008344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b/>
          <w:sz w:val="24"/>
          <w:szCs w:val="24"/>
        </w:rPr>
        <w:t>- общекультурный уровень освоения программы</w:t>
      </w:r>
      <w:r w:rsidRPr="008344CC">
        <w:rPr>
          <w:rFonts w:ascii="Times New Roman" w:eastAsia="Calibri" w:hAnsi="Times New Roman" w:cs="Times New Roman"/>
          <w:sz w:val="24"/>
          <w:szCs w:val="24"/>
        </w:rPr>
        <w:t xml:space="preserve"> (данный уровень освоения программы  направлен  на решение задач формирования общей культуры ребенка, расширения его знаний о мире и о себе, социальном опыте. Данные программы направлены на удовлетворение познавательного интереса ребенка, расширение его информированности в конкретной образовательной области, обогащение навыками общения и совместной деятельности в освоении программы) – </w:t>
      </w:r>
      <w:r w:rsidRPr="008344CC">
        <w:rPr>
          <w:rFonts w:ascii="Times New Roman" w:eastAsia="Calibri" w:hAnsi="Times New Roman" w:cs="Times New Roman"/>
          <w:b/>
          <w:sz w:val="24"/>
          <w:szCs w:val="24"/>
        </w:rPr>
        <w:t>11 программ</w:t>
      </w:r>
      <w:r w:rsidRPr="008344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44CC" w:rsidRPr="008344CC" w:rsidRDefault="008344CC" w:rsidP="008344CC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b/>
          <w:sz w:val="24"/>
          <w:szCs w:val="24"/>
        </w:rPr>
        <w:t>- углублённый (специализированный)  уровень освоения программы</w:t>
      </w:r>
      <w:r w:rsidRPr="00834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4CC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8344CC">
        <w:rPr>
          <w:rFonts w:ascii="Times New Roman" w:eastAsia="Calibri" w:hAnsi="Times New Roman" w:cs="Times New Roman"/>
          <w:sz w:val="24"/>
          <w:szCs w:val="24"/>
        </w:rPr>
        <w:t xml:space="preserve">(данный уровень освоения программы предполагает выявление и развитие способностей детей, приобретение ими определенных знаний и умений в избранном виде деятельности. Эти программы ориентированы на развитие глубоких знаний и компетентности в отдельной области, формирование навыков на уровне практического применения) – </w:t>
      </w:r>
      <w:r w:rsidRPr="008344CC">
        <w:rPr>
          <w:rFonts w:ascii="Times New Roman" w:eastAsia="Calibri" w:hAnsi="Times New Roman" w:cs="Times New Roman"/>
          <w:b/>
          <w:sz w:val="24"/>
          <w:szCs w:val="24"/>
        </w:rPr>
        <w:t>7 программ</w:t>
      </w:r>
      <w:r w:rsidRPr="008344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44CC" w:rsidRPr="008344CC" w:rsidRDefault="008344CC" w:rsidP="008344CC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4CC" w:rsidRPr="008344CC" w:rsidRDefault="008344CC" w:rsidP="008344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CC">
        <w:rPr>
          <w:rFonts w:ascii="Times New Roman" w:eastAsia="Calibri" w:hAnsi="Times New Roman" w:cs="Times New Roman"/>
          <w:b/>
          <w:sz w:val="24"/>
          <w:szCs w:val="24"/>
        </w:rPr>
        <w:t>- профессионально-ориентированный уровень усвоения программы</w:t>
      </w:r>
      <w:r w:rsidRPr="008344CC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8344CC">
        <w:rPr>
          <w:rFonts w:ascii="Times New Roman" w:eastAsia="Calibri" w:hAnsi="Times New Roman" w:cs="Times New Roman"/>
          <w:sz w:val="24"/>
          <w:szCs w:val="24"/>
        </w:rPr>
        <w:t xml:space="preserve">(данный  уровень освоения программ  направлен на ознакомление и последующее углубление той или иной профессиональной сферы жизнедеятельности. Они помогают выявлять личные возможности обучающихся и определиться им в выборе профессии, получить основы профессиональных знаний и мастерства. Эти образовательные программы </w:t>
      </w:r>
      <w:r w:rsidRPr="00834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предусматривают достижение высоких результатов образованности в какой-либо предметной или практической области, умение видеть проблемы, формулировать задачи, искать пути их решения) - </w:t>
      </w:r>
      <w:r w:rsidRPr="008344CC">
        <w:rPr>
          <w:rFonts w:ascii="Times New Roman" w:eastAsia="Calibri" w:hAnsi="Times New Roman" w:cs="Times New Roman"/>
          <w:b/>
          <w:sz w:val="24"/>
          <w:szCs w:val="24"/>
        </w:rPr>
        <w:t xml:space="preserve"> 11 программ</w:t>
      </w:r>
      <w:r w:rsidRPr="008344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5CA6" w:rsidRDefault="00FB5CA6"/>
    <w:sectPr w:rsidR="00FB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44"/>
    <w:rsid w:val="008344CC"/>
    <w:rsid w:val="00B41820"/>
    <w:rsid w:val="00CB3E44"/>
    <w:rsid w:val="00D12273"/>
    <w:rsid w:val="00DC13B5"/>
    <w:rsid w:val="00EC47E3"/>
    <w:rsid w:val="00ED5882"/>
    <w:rsid w:val="00F040AD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9</cp:revision>
  <dcterms:created xsi:type="dcterms:W3CDTF">2016-03-31T09:20:00Z</dcterms:created>
  <dcterms:modified xsi:type="dcterms:W3CDTF">2016-03-31T09:28:00Z</dcterms:modified>
</cp:coreProperties>
</file>