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FD" w:rsidRDefault="00181FB6" w:rsidP="00181FB6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6066426" cy="9124950"/>
            <wp:effectExtent l="19050" t="0" r="0" b="0"/>
            <wp:docPr id="1" name="Рисунок 1" descr="C:\Documents and Settings\kate\Рабочий стол\положения для медведевой\положение о ведении трудовых книж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e\Рабочий стол\положения для медведевой\положение о ведении трудовых книж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081" t="6279" r="4113" b="11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8" cy="912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1FD">
        <w:lastRenderedPageBreak/>
        <w:t>2.7.</w:t>
      </w:r>
      <w:r w:rsidR="00D94E6A" w:rsidRPr="00FB67EE">
        <w:t>Трудовая книжка заполняется в порядке, утверждаемом Министерством труда социальног</w:t>
      </w:r>
      <w:r w:rsidR="009326D2" w:rsidRPr="00FB67EE">
        <w:t>о развития Российской Федерации.</w:t>
      </w:r>
      <w:r w:rsidR="00D94E6A" w:rsidRPr="00FB67EE">
        <w:t xml:space="preserve"> </w:t>
      </w:r>
    </w:p>
    <w:p w:rsidR="000731FD" w:rsidRDefault="000731FD" w:rsidP="000731FD">
      <w:pPr>
        <w:ind w:firstLine="708"/>
        <w:jc w:val="both"/>
        <w:rPr>
          <w:b/>
        </w:rPr>
      </w:pPr>
      <w:r>
        <w:t>2.8.</w:t>
      </w:r>
      <w:r w:rsidR="00D94E6A" w:rsidRPr="00FB67EE">
        <w:t>Записи в трудовую книжку о причинах прекращения трудового договора вносятся в точном соответствии с формулировками Трудового кодекса Российской Федерации или иного федерального закона</w:t>
      </w:r>
      <w:r w:rsidR="009326D2" w:rsidRPr="00FB67EE">
        <w:t>.</w:t>
      </w:r>
      <w:r w:rsidR="00D94E6A" w:rsidRPr="00FB67EE">
        <w:t xml:space="preserve"> </w:t>
      </w:r>
    </w:p>
    <w:p w:rsidR="000731FD" w:rsidRDefault="000731FD" w:rsidP="000731FD">
      <w:pPr>
        <w:ind w:firstLine="708"/>
        <w:jc w:val="both"/>
        <w:rPr>
          <w:b/>
        </w:rPr>
      </w:pPr>
      <w:r>
        <w:t>2.9.</w:t>
      </w:r>
      <w:r w:rsidR="00AB6290" w:rsidRPr="00FB67EE">
        <w:t>При прекращении трудового договора по основаниям, предусмотренным статьёй</w:t>
      </w:r>
      <w:r w:rsidR="009326D2" w:rsidRPr="00FB67EE">
        <w:t xml:space="preserve"> </w:t>
      </w:r>
      <w:r w:rsidR="00AB6290" w:rsidRPr="00FB67EE">
        <w:t xml:space="preserve">77 Трудового кодекса Российской Федерации (за исключением случаев расторжения трудового договора по инициативе </w:t>
      </w:r>
      <w:r w:rsidR="007C6E82" w:rsidRPr="00FB67EE">
        <w:t xml:space="preserve">администрации </w:t>
      </w:r>
      <w:r w:rsidR="00AB6290" w:rsidRPr="00FB67EE">
        <w:t xml:space="preserve">и по обстоятельствам, не зависящим от воли сторон (пункты 4 и </w:t>
      </w:r>
      <w:r w:rsidR="009D5012" w:rsidRPr="00FB67EE">
        <w:t xml:space="preserve">10 </w:t>
      </w:r>
      <w:r w:rsidR="00AB6290" w:rsidRPr="00FB67EE">
        <w:t>этой статьи), в трудовую книжку вносятся запись об увольнении (прекращении трудового договора) со ссылкой на соответствующий пункт указанной статьи Трудового кодекса Российской Федерации</w:t>
      </w:r>
      <w:r w:rsidR="009326D2" w:rsidRPr="00FB67EE">
        <w:t>.</w:t>
      </w:r>
      <w:r w:rsidR="00AB6290" w:rsidRPr="00FB67EE">
        <w:t xml:space="preserve"> </w:t>
      </w:r>
      <w:r w:rsidR="009D5012" w:rsidRPr="00FB67EE">
        <w:t xml:space="preserve"> </w:t>
      </w:r>
    </w:p>
    <w:p w:rsidR="000731FD" w:rsidRDefault="000731FD" w:rsidP="000731FD">
      <w:pPr>
        <w:ind w:firstLine="708"/>
        <w:jc w:val="both"/>
        <w:rPr>
          <w:b/>
        </w:rPr>
      </w:pPr>
      <w:r>
        <w:t>2.10.</w:t>
      </w:r>
      <w:r w:rsidR="009D5012" w:rsidRPr="00FB67EE">
        <w:t>При расторже</w:t>
      </w:r>
      <w:r w:rsidR="00202166" w:rsidRPr="00FB67EE">
        <w:t xml:space="preserve">нии трудового договора по инициативе </w:t>
      </w:r>
      <w:r w:rsidR="007C6E82" w:rsidRPr="00FB67EE">
        <w:t xml:space="preserve">администрации </w:t>
      </w:r>
      <w:r w:rsidR="00202166" w:rsidRPr="00FB67EE">
        <w:t>в трудовую книжку</w:t>
      </w:r>
      <w:r w:rsidR="009326D2" w:rsidRPr="00FB67EE">
        <w:t xml:space="preserve"> </w:t>
      </w:r>
      <w:r w:rsidR="00202166" w:rsidRPr="00FB67EE">
        <w:t xml:space="preserve">вносится запись об основаниях прекращения трудового договора со ссылкой на соответствующий </w:t>
      </w:r>
      <w:r w:rsidR="00B36E0C" w:rsidRPr="00FB67EE">
        <w:t xml:space="preserve">пункт </w:t>
      </w:r>
      <w:r w:rsidR="009326D2" w:rsidRPr="00FB67EE">
        <w:t>статьи 81 Трудового кодекса РФ.</w:t>
      </w:r>
    </w:p>
    <w:p w:rsidR="000731FD" w:rsidRDefault="000731FD" w:rsidP="000731FD">
      <w:pPr>
        <w:ind w:firstLine="708"/>
        <w:jc w:val="both"/>
        <w:rPr>
          <w:b/>
        </w:rPr>
      </w:pPr>
      <w:r>
        <w:t>2.11</w:t>
      </w:r>
      <w:r w:rsidR="006D5DA5">
        <w:t>.</w:t>
      </w:r>
      <w:r w:rsidR="000D1CB9" w:rsidRPr="00FB67EE">
        <w:t>При прекращении трудового договора по обстоятельствам, не зависящим от воли сторон, в</w:t>
      </w:r>
      <w:r w:rsidR="009326D2" w:rsidRPr="00FB67EE">
        <w:t xml:space="preserve"> </w:t>
      </w:r>
      <w:r w:rsidR="000D1CB9" w:rsidRPr="00FB67EE">
        <w:t>трудовую книжку вносится запись об основаниях прекращения трудового договора со ссылкой на соответствующий пункт статьи 83 Трудового кодекса РФ</w:t>
      </w:r>
      <w:r w:rsidR="009326D2" w:rsidRPr="00FB67EE">
        <w:t>.</w:t>
      </w:r>
      <w:r w:rsidR="000D1CB9" w:rsidRPr="00FB67EE">
        <w:t xml:space="preserve"> </w:t>
      </w:r>
    </w:p>
    <w:p w:rsidR="000731FD" w:rsidRDefault="000731FD" w:rsidP="000731FD">
      <w:pPr>
        <w:ind w:firstLine="708"/>
        <w:jc w:val="both"/>
        <w:rPr>
          <w:b/>
        </w:rPr>
      </w:pPr>
      <w:r>
        <w:t>2.12.</w:t>
      </w:r>
      <w:r w:rsidR="000D1CB9" w:rsidRPr="00FB67EE">
        <w:t xml:space="preserve">При прекращении трудового договора по другим основаниям, предусмотренным </w:t>
      </w:r>
      <w:r w:rsidR="009326D2" w:rsidRPr="00FB67EE">
        <w:t xml:space="preserve"> </w:t>
      </w:r>
      <w:r w:rsidR="000D1CB9" w:rsidRPr="00FB67EE">
        <w:t>Трудовым кодексом РФ или иными федеральными законами, в трудовую книжку вносится запись об увольнении (прекращении трудового договора) со ссылкой на соответствующие статью, пункт Трудового кодекса РФ или иного федерального закона</w:t>
      </w:r>
      <w:r w:rsidR="009326D2" w:rsidRPr="00FB67EE">
        <w:t>.</w:t>
      </w:r>
      <w:r w:rsidR="000D1CB9" w:rsidRPr="00FB67EE">
        <w:t xml:space="preserve"> </w:t>
      </w:r>
    </w:p>
    <w:p w:rsidR="000731FD" w:rsidRDefault="000731FD" w:rsidP="000731FD">
      <w:pPr>
        <w:ind w:firstLine="708"/>
        <w:jc w:val="both"/>
        <w:rPr>
          <w:b/>
        </w:rPr>
      </w:pPr>
      <w:r>
        <w:t>2.13.</w:t>
      </w:r>
      <w:r w:rsidR="000D1CB9" w:rsidRPr="00FB67EE">
        <w:t>При прекращении трудового договора с работником, осуждённым в соответствии с</w:t>
      </w:r>
      <w:r w:rsidR="009326D2" w:rsidRPr="00FB67EE">
        <w:t xml:space="preserve"> </w:t>
      </w:r>
      <w:r w:rsidR="000D1CB9" w:rsidRPr="00FB67EE">
        <w:t xml:space="preserve">приговором суда к лишению права занимать определённые должности или заниматься определённой деятельностью и не </w:t>
      </w:r>
      <w:r w:rsidR="00AE64A1" w:rsidRPr="00FB67EE">
        <w:t>отбывшим наказание, в трудовую книжку вносится запись о том, на каком основании, на какой срок и какую должность он лишён права занимать (какой деятел</w:t>
      </w:r>
      <w:r w:rsidR="009326D2" w:rsidRPr="00FB67EE">
        <w:t>ьностью лишён права заниматься).</w:t>
      </w:r>
      <w:r w:rsidR="00AE64A1" w:rsidRPr="00FB67EE">
        <w:t xml:space="preserve"> </w:t>
      </w:r>
    </w:p>
    <w:p w:rsidR="000731FD" w:rsidRDefault="000731FD" w:rsidP="000731FD">
      <w:pPr>
        <w:ind w:firstLine="708"/>
        <w:jc w:val="both"/>
        <w:rPr>
          <w:b/>
        </w:rPr>
      </w:pPr>
      <w:r>
        <w:t>2.14.</w:t>
      </w:r>
      <w:r w:rsidR="00AE64A1" w:rsidRPr="00FB67EE">
        <w:t>Сведения о работе по совместительству (об увольнении с этой работы) по желанию</w:t>
      </w:r>
      <w:r w:rsidR="009326D2" w:rsidRPr="00FB67EE">
        <w:t xml:space="preserve"> </w:t>
      </w:r>
      <w:r w:rsidR="00AE64A1" w:rsidRPr="00FB67EE">
        <w:t>работника вносятся по месту основной работы в трудовую книжку на основании документа, подтверждающего работу</w:t>
      </w:r>
      <w:r w:rsidR="009326D2" w:rsidRPr="00FB67EE">
        <w:t xml:space="preserve"> по совместительству.</w:t>
      </w:r>
    </w:p>
    <w:p w:rsidR="000731FD" w:rsidRDefault="000731FD" w:rsidP="000731FD">
      <w:pPr>
        <w:ind w:firstLine="708"/>
        <w:jc w:val="both"/>
        <w:rPr>
          <w:b/>
        </w:rPr>
      </w:pPr>
      <w:r>
        <w:t>2.15.</w:t>
      </w:r>
      <w:r w:rsidR="00AE64A1" w:rsidRPr="00FB67EE">
        <w:t>В трудовую книжку по месту работы также вносится с указанием соответствующих</w:t>
      </w:r>
      <w:r w:rsidR="009326D2" w:rsidRPr="00FB67EE">
        <w:t xml:space="preserve"> </w:t>
      </w:r>
      <w:r>
        <w:t xml:space="preserve">документов запись </w:t>
      </w:r>
      <w:r w:rsidR="00AE64A1" w:rsidRPr="00FB67EE">
        <w:t>о времени военной службы в соответствии с Федеральным законом «О воинской обязанности и военной службе», а также о времени службы в органах внутренних дел и таможенных органах;</w:t>
      </w:r>
    </w:p>
    <w:p w:rsidR="000731FD" w:rsidRDefault="000731FD" w:rsidP="000731FD">
      <w:pPr>
        <w:ind w:firstLine="708"/>
        <w:jc w:val="both"/>
        <w:rPr>
          <w:b/>
        </w:rPr>
      </w:pPr>
      <w:r>
        <w:t>2.16.</w:t>
      </w:r>
      <w:r w:rsidR="00C33442" w:rsidRPr="00FB67EE">
        <w:t>В трудовую книжку вносятся следующие сведения о награждении (поощрении) за</w:t>
      </w:r>
      <w:r w:rsidR="009326D2" w:rsidRPr="00FB67EE">
        <w:t xml:space="preserve"> </w:t>
      </w:r>
      <w:r w:rsidR="00C33442" w:rsidRPr="00FB67EE">
        <w:t xml:space="preserve">трудовые заслуги: </w:t>
      </w:r>
    </w:p>
    <w:p w:rsidR="000731FD" w:rsidRDefault="00C33442" w:rsidP="000731FD">
      <w:pPr>
        <w:ind w:firstLine="708"/>
        <w:jc w:val="both"/>
        <w:rPr>
          <w:b/>
        </w:rPr>
      </w:pPr>
      <w:r w:rsidRPr="00FB67EE">
        <w:t>а) о награждении государственными наградами, в том числе о присвоении государственных почётных званий, на основании соответс</w:t>
      </w:r>
      <w:r w:rsidR="00BC67C1" w:rsidRPr="00FB67EE">
        <w:t>т</w:t>
      </w:r>
      <w:r w:rsidRPr="00FB67EE">
        <w:t>вующих указов и иных решений</w:t>
      </w:r>
      <w:r w:rsidR="00BC67C1" w:rsidRPr="00FB67EE">
        <w:t xml:space="preserve">; </w:t>
      </w:r>
    </w:p>
    <w:p w:rsidR="000731FD" w:rsidRDefault="00BC67C1" w:rsidP="000731FD">
      <w:pPr>
        <w:ind w:firstLine="708"/>
        <w:jc w:val="both"/>
        <w:rPr>
          <w:b/>
        </w:rPr>
      </w:pPr>
      <w:r w:rsidRPr="00FB67EE">
        <w:t xml:space="preserve">б) о награждении почётными грамотами, присвоении званий и награждении нагрудными знаками, значками, дипломами, почётными грамотами, производимом организациями; </w:t>
      </w:r>
    </w:p>
    <w:p w:rsidR="00BC67C1" w:rsidRPr="000731FD" w:rsidRDefault="00BC67C1" w:rsidP="000731FD">
      <w:pPr>
        <w:ind w:firstLine="708"/>
        <w:jc w:val="both"/>
        <w:rPr>
          <w:b/>
        </w:rPr>
      </w:pPr>
      <w:r w:rsidRPr="00FB67EE">
        <w:t>в) о других видах поощрения, предусмотренных законодательством РФ, а также коллективными договорами, правилами внутреннего трудового распорядка организации, уставами и положениями о дисциплине</w:t>
      </w:r>
      <w:r w:rsidR="009326D2" w:rsidRPr="00FB67EE">
        <w:t>.</w:t>
      </w:r>
      <w:r w:rsidRPr="00FB67EE">
        <w:t xml:space="preserve"> </w:t>
      </w:r>
    </w:p>
    <w:p w:rsidR="000731FD" w:rsidRDefault="000731FD" w:rsidP="000731FD">
      <w:pPr>
        <w:ind w:firstLine="708"/>
        <w:jc w:val="both"/>
      </w:pPr>
      <w:r>
        <w:t>2.17.</w:t>
      </w:r>
      <w:r w:rsidRPr="00F56DC4">
        <w:t xml:space="preserve">В трудовую книжку вносятся сведения о работнике, выполняемой им работе, переводе на другую постоянную работу и об увольнении работника, а также основания прекращения трудового договора и сведения о </w:t>
      </w:r>
      <w:r>
        <w:t>награждении за успехи в работе.</w:t>
      </w:r>
    </w:p>
    <w:p w:rsidR="000731FD" w:rsidRDefault="000731FD" w:rsidP="000731FD">
      <w:pPr>
        <w:ind w:firstLine="708"/>
        <w:jc w:val="both"/>
      </w:pPr>
      <w:r>
        <w:t>2.18.</w:t>
      </w:r>
      <w:r w:rsidRPr="00F56DC4">
        <w:t xml:space="preserve">Сведения о взысканиях в трудовую книжку не вносятся, за исключением случаев, когда дисциплинарным </w:t>
      </w:r>
      <w:r>
        <w:t>взысканием является увольнение.</w:t>
      </w:r>
    </w:p>
    <w:p w:rsidR="000731FD" w:rsidRDefault="00BA071D" w:rsidP="000731FD">
      <w:pPr>
        <w:ind w:firstLine="708"/>
        <w:jc w:val="both"/>
      </w:pPr>
      <w:r>
        <w:t>2.19</w:t>
      </w:r>
      <w:r w:rsidR="000731FD">
        <w:t>.</w:t>
      </w:r>
      <w:r w:rsidR="000731FD" w:rsidRPr="00F56DC4">
        <w:t xml:space="preserve">Трудовые книжки ведутся на государственном языке Российской Федерации </w:t>
      </w:r>
      <w:r w:rsidR="000731FD">
        <w:t>–</w:t>
      </w:r>
      <w:r w:rsidR="000731FD" w:rsidRPr="00F56DC4">
        <w:t xml:space="preserve"> русском</w:t>
      </w:r>
      <w:r w:rsidR="000731FD">
        <w:t>.</w:t>
      </w:r>
    </w:p>
    <w:p w:rsidR="00BA071D" w:rsidRDefault="00BA071D" w:rsidP="00BA071D">
      <w:pPr>
        <w:ind w:firstLine="708"/>
        <w:jc w:val="both"/>
      </w:pPr>
      <w:r>
        <w:lastRenderedPageBreak/>
        <w:t>2.20</w:t>
      </w:r>
      <w:r w:rsidR="000731FD">
        <w:t xml:space="preserve">.Работодатель </w:t>
      </w:r>
      <w:r w:rsidR="000731FD" w:rsidRPr="00F56DC4">
        <w:t>обязан по письменному заявлению работника не позднее трёх дней со дня его подачи выдать работнику копию трудовой книжки или заверенную в установленном поря</w:t>
      </w:r>
      <w:r w:rsidR="000731FD">
        <w:t>дке выписку из трудовой книжки.</w:t>
      </w:r>
    </w:p>
    <w:p w:rsidR="00BA071D" w:rsidRDefault="00BA071D" w:rsidP="00BA071D">
      <w:pPr>
        <w:ind w:firstLine="708"/>
        <w:jc w:val="both"/>
      </w:pPr>
    </w:p>
    <w:p w:rsidR="00BA071D" w:rsidRDefault="00BA071D" w:rsidP="00BA071D">
      <w:pPr>
        <w:ind w:firstLine="708"/>
        <w:jc w:val="both"/>
      </w:pPr>
      <w:r>
        <w:rPr>
          <w:b/>
        </w:rPr>
        <w:t>3.</w:t>
      </w:r>
      <w:r w:rsidR="00BC67C1" w:rsidRPr="00F56DC4">
        <w:rPr>
          <w:b/>
        </w:rPr>
        <w:t>Внесение изменений и</w:t>
      </w:r>
      <w:r w:rsidR="00FB67EE">
        <w:rPr>
          <w:b/>
        </w:rPr>
        <w:t xml:space="preserve"> исправлений в трудовую книжку.</w:t>
      </w:r>
      <w:r w:rsidR="00E1564E" w:rsidRPr="00E1564E">
        <w:rPr>
          <w:b/>
        </w:rPr>
        <w:t xml:space="preserve"> </w:t>
      </w:r>
      <w:r w:rsidR="00E1564E" w:rsidRPr="00F56DC4">
        <w:rPr>
          <w:b/>
        </w:rPr>
        <w:t>Дубликат трудовой книжки</w:t>
      </w:r>
      <w:r>
        <w:rPr>
          <w:b/>
        </w:rPr>
        <w:t>.</w:t>
      </w:r>
    </w:p>
    <w:p w:rsidR="00BA071D" w:rsidRDefault="00E1564E" w:rsidP="00BA071D">
      <w:pPr>
        <w:ind w:firstLine="708"/>
        <w:jc w:val="both"/>
      </w:pPr>
      <w:r>
        <w:t>3</w:t>
      </w:r>
      <w:r w:rsidR="00BA071D">
        <w:t>.1.</w:t>
      </w:r>
      <w:r w:rsidR="00BC67C1" w:rsidRPr="00BA071D">
        <w:t>Изменение записей о фамилии, имени, отчестве и дате рождения, а также об образовании,</w:t>
      </w:r>
      <w:r w:rsidR="00D33DA9" w:rsidRPr="00BA071D">
        <w:t xml:space="preserve"> </w:t>
      </w:r>
      <w:r w:rsidR="00BC67C1" w:rsidRPr="00BA071D">
        <w:t xml:space="preserve">профессии и специальности работника производится </w:t>
      </w:r>
      <w:r w:rsidR="0050284E" w:rsidRPr="00BA071D">
        <w:t>специалистом по кадрам</w:t>
      </w:r>
      <w:r w:rsidR="00B20D1D" w:rsidRPr="00BA071D">
        <w:t xml:space="preserve"> </w:t>
      </w:r>
      <w:r w:rsidR="00BC67C1" w:rsidRPr="00BA071D">
        <w:t xml:space="preserve"> по последнему месту работы </w:t>
      </w:r>
      <w:r w:rsidR="009D5012" w:rsidRPr="00BA071D">
        <w:t>на основании паспорта, свидетельства о рождении, о браке, о расторжении брака, об изменении фамилии, имени, отч</w:t>
      </w:r>
      <w:r w:rsidR="00B20D1D" w:rsidRPr="00BA071D">
        <w:t>ества и других документов.</w:t>
      </w:r>
    </w:p>
    <w:p w:rsidR="00BA071D" w:rsidRDefault="00BA071D" w:rsidP="00BA071D">
      <w:pPr>
        <w:ind w:firstLine="708"/>
        <w:jc w:val="both"/>
      </w:pPr>
      <w:r>
        <w:t>3.2.</w:t>
      </w:r>
      <w:r w:rsidR="009D5012" w:rsidRPr="00BA071D">
        <w:t>В случае выявления неправильной или неточной записи в трудовой книжке исправление её</w:t>
      </w:r>
      <w:r w:rsidR="00D33DA9" w:rsidRPr="00BA071D">
        <w:t xml:space="preserve"> </w:t>
      </w:r>
      <w:r w:rsidR="009D5012" w:rsidRPr="00BA071D">
        <w:t>производится по месту работы на основании официального документа</w:t>
      </w:r>
      <w:r w:rsidR="00B36E0C" w:rsidRPr="00BA071D">
        <w:t xml:space="preserve"> директора </w:t>
      </w:r>
      <w:r w:rsidR="00B20D1D" w:rsidRPr="00BA071D">
        <w:t>организации</w:t>
      </w:r>
      <w:r w:rsidR="00B36E0C" w:rsidRPr="00BA071D">
        <w:t xml:space="preserve">, допустившего ошибку. Директор </w:t>
      </w:r>
      <w:r w:rsidR="00B20D1D" w:rsidRPr="00BA071D">
        <w:t>организации</w:t>
      </w:r>
      <w:r w:rsidR="00B36E0C" w:rsidRPr="00BA071D">
        <w:t xml:space="preserve"> обязан в этом случае оказать работнику при е</w:t>
      </w:r>
      <w:r w:rsidR="00D33DA9" w:rsidRPr="00BA071D">
        <w:t>го обращении необходимую помощь.</w:t>
      </w:r>
      <w:r w:rsidR="00B36E0C" w:rsidRPr="00BA071D">
        <w:t xml:space="preserve">  </w:t>
      </w:r>
    </w:p>
    <w:p w:rsidR="00BA071D" w:rsidRDefault="00BA071D" w:rsidP="00BA071D">
      <w:pPr>
        <w:ind w:firstLine="708"/>
        <w:jc w:val="both"/>
      </w:pPr>
      <w:r>
        <w:t>3.3.</w:t>
      </w:r>
      <w:r w:rsidR="00B36E0C" w:rsidRPr="00BA071D">
        <w:t>Если организация, которая произвела неправильную или неточную запись, реорганизована,</w:t>
      </w:r>
      <w:r w:rsidR="00D33DA9" w:rsidRPr="00BA071D">
        <w:t xml:space="preserve"> </w:t>
      </w:r>
      <w:r w:rsidR="00B36E0C" w:rsidRPr="00BA071D">
        <w:t>исправление производится её правопреёмником, а в случае ликвидации организации – директором по новому месту работы на основании соответствующего документа</w:t>
      </w:r>
      <w:r w:rsidR="00D33DA9" w:rsidRPr="00BA071D">
        <w:t>.</w:t>
      </w:r>
      <w:r w:rsidR="00B36E0C" w:rsidRPr="00BA071D">
        <w:t xml:space="preserve"> </w:t>
      </w:r>
    </w:p>
    <w:p w:rsidR="00BA071D" w:rsidRDefault="00BA071D" w:rsidP="00BA071D">
      <w:pPr>
        <w:ind w:firstLine="708"/>
        <w:jc w:val="both"/>
      </w:pPr>
      <w:r>
        <w:t>3.4.</w:t>
      </w:r>
      <w:r w:rsidR="00B36E0C" w:rsidRPr="00BA071D">
        <w:t xml:space="preserve">Исправленные сведения должны полностью соответствовать документу, на основании которого они были исправлены.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документов, подтверждающих выполнение работ, не указанных в трудовой книжке. Свидетельские показания не могут служить основанием для исправления внесённых ранее записей, за исключением записей, в отношении которых имеется судебное решение, а также случаев, предусмотренных пунктом 34 </w:t>
      </w:r>
      <w:r w:rsidR="00D33DA9" w:rsidRPr="00BA071D">
        <w:t>Правил ведения и хранения трудовых книжек, изготовления бланков трудовой книжки и</w:t>
      </w:r>
      <w:r>
        <w:t xml:space="preserve"> обеспечения ими работодателей, на основании действующего законодательства</w:t>
      </w:r>
    </w:p>
    <w:p w:rsidR="00BA071D" w:rsidRDefault="00BA071D" w:rsidP="00BA071D">
      <w:pPr>
        <w:ind w:firstLine="708"/>
        <w:jc w:val="both"/>
      </w:pPr>
      <w:r>
        <w:t>3.5.</w:t>
      </w:r>
      <w:r w:rsidR="00B36E0C" w:rsidRPr="00BA071D">
        <w:t>В разделах трудовой книжки, содержащих сведения о работе или сведения о награждении,</w:t>
      </w:r>
      <w:r w:rsidR="00D33DA9" w:rsidRPr="00BA071D">
        <w:t xml:space="preserve"> </w:t>
      </w:r>
      <w:r w:rsidR="00B36E0C" w:rsidRPr="00BA071D">
        <w:t xml:space="preserve">зачёркивание неточных или неправильных записей не допускается. </w:t>
      </w:r>
      <w:r w:rsidR="00E12C21" w:rsidRPr="00BA071D">
        <w:t>Изменение записей производится путём признания их недействительными и внесения правильных записей. В таком же порядке производится</w:t>
      </w:r>
      <w:r w:rsidR="00B36E0C" w:rsidRPr="00BA071D">
        <w:t xml:space="preserve"> </w:t>
      </w:r>
      <w:r w:rsidR="00E12C21" w:rsidRPr="00BA071D">
        <w:t>изменение записи об увольнении работника (переводе на другую, постоянную работу) в случае признания увольнения (перевода) незаконным</w:t>
      </w:r>
      <w:r w:rsidR="00D33DA9" w:rsidRPr="00BA071D">
        <w:t>.</w:t>
      </w:r>
    </w:p>
    <w:p w:rsidR="00BA071D" w:rsidRDefault="00BA071D" w:rsidP="00BA071D">
      <w:pPr>
        <w:ind w:firstLine="708"/>
        <w:jc w:val="both"/>
      </w:pPr>
      <w:r>
        <w:t>3.6.</w:t>
      </w:r>
      <w:r w:rsidR="00E12C21" w:rsidRPr="00BA071D">
        <w:t xml:space="preserve">Лицо, утратившее трудовую книжку, обязано немедленно заявить об этом директору  по последнему месту работы. Директор выдает работнику дубликат трудовой книжки не позднее 15 дней со дня подачи работником заявление. </w:t>
      </w:r>
    </w:p>
    <w:p w:rsidR="00BA071D" w:rsidRDefault="00BA071D" w:rsidP="00BA071D">
      <w:pPr>
        <w:ind w:firstLine="708"/>
        <w:jc w:val="both"/>
      </w:pPr>
      <w:r>
        <w:t>3.7.</w:t>
      </w:r>
      <w:r w:rsidR="00E12C21" w:rsidRPr="00BA071D">
        <w:t>При оформлении дубликата трудовой книжки, осуществляемом в соответствии с настоящими Правилами, в него вносятся:</w:t>
      </w:r>
    </w:p>
    <w:p w:rsidR="00BA071D" w:rsidRDefault="00E12C21" w:rsidP="00BA071D">
      <w:pPr>
        <w:ind w:firstLine="708"/>
        <w:jc w:val="both"/>
      </w:pPr>
      <w:r w:rsidRPr="00BA071D">
        <w:t>а) сведения об общем и (или) непрерывном стаже работы до поступления в данную организацию, подтверждённом соответствующими документами;</w:t>
      </w:r>
    </w:p>
    <w:p w:rsidR="00BA071D" w:rsidRDefault="00E12C21" w:rsidP="00BA071D">
      <w:pPr>
        <w:ind w:firstLine="708"/>
        <w:jc w:val="both"/>
      </w:pPr>
      <w:r w:rsidRPr="00BA071D">
        <w:t xml:space="preserve">б) сведения о работе и награждении (поощрении), которые вносились в трудовую книжку по последнему месту работы. </w:t>
      </w:r>
    </w:p>
    <w:p w:rsidR="00BA071D" w:rsidRDefault="00BA071D" w:rsidP="00BA071D">
      <w:pPr>
        <w:ind w:firstLine="708"/>
        <w:jc w:val="both"/>
      </w:pPr>
      <w:r>
        <w:t>3.8.</w:t>
      </w:r>
      <w:r w:rsidR="009A1D9E" w:rsidRPr="00BA071D">
        <w:t>Общий стаж работы записывается суммарно, т.е. указывается общее количество лет, месяцев, дней работы без уточнения организации, периодов работы и должностей работника. Если документы, на основании которых вносились записи в трудовую книжку, не содержат полных сведений о работе в прошлом, в дубликат трудовой книжки вносятся только имеющиеся в этих документах сведения</w:t>
      </w:r>
      <w:r w:rsidR="00D33DA9" w:rsidRPr="00BA071D">
        <w:t>.</w:t>
      </w:r>
      <w:r w:rsidR="009A1D9E" w:rsidRPr="00BA071D">
        <w:t xml:space="preserve"> </w:t>
      </w:r>
    </w:p>
    <w:p w:rsidR="00BA071D" w:rsidRDefault="00BA071D" w:rsidP="00BA071D">
      <w:pPr>
        <w:ind w:firstLine="708"/>
        <w:jc w:val="both"/>
      </w:pPr>
      <w:r>
        <w:t>3.9.</w:t>
      </w:r>
      <w:r w:rsidR="009A1D9E" w:rsidRPr="00BA071D">
        <w:t>При наличии в трудовой книжке записи об увольнении или переводе на другую работу,</w:t>
      </w:r>
      <w:r w:rsidR="00D33DA9" w:rsidRPr="00BA071D">
        <w:t xml:space="preserve"> </w:t>
      </w:r>
      <w:r w:rsidR="009A1D9E" w:rsidRPr="00BA071D">
        <w:t>признанной недействительно</w:t>
      </w:r>
      <w:r w:rsidR="00C36CCA" w:rsidRPr="00BA071D">
        <w:t xml:space="preserve">й, работнику по его письменному заявлению выдаётся по последнему месту работы дубликат трудовой книжки, в который переносятся все произведенные в трудовой книжке записи, за исключением записи, признанной </w:t>
      </w:r>
      <w:r w:rsidR="00C36CCA" w:rsidRPr="00BA071D">
        <w:lastRenderedPageBreak/>
        <w:t xml:space="preserve">недействительной. Трудовая книжка оформляется в установленном порядке и возвращается её владельцу. В таком же порядке выдаётся дубликат трудовой книжки, если трудовая книжка (вкладыш) пришла в негодность (обгорела, порвана, испачкана и т.п.). </w:t>
      </w:r>
    </w:p>
    <w:p w:rsidR="00BA071D" w:rsidRDefault="00BA071D" w:rsidP="00BA071D">
      <w:pPr>
        <w:ind w:firstLine="708"/>
        <w:jc w:val="both"/>
      </w:pPr>
      <w:r>
        <w:t>3.10.При массовой утрате</w:t>
      </w:r>
      <w:r w:rsidR="00C36CCA" w:rsidRPr="00BA071D">
        <w:t xml:space="preserve"> трудовых книжек работников </w:t>
      </w:r>
      <w:r w:rsidR="00010A23" w:rsidRPr="00BA071D">
        <w:t>в результате чрезвычайных ситуаций (экологические и техногенные катастрофы, стихийные бедствия, массовые беспорядки и другие чрезвычайные обстоятельства) трудовой стаж этих работников устанавливается комиссией по установлению стажа, создаваемой органами исполнительной власти</w:t>
      </w:r>
      <w:r w:rsidR="00E66E73" w:rsidRPr="00BA071D">
        <w:t>.</w:t>
      </w:r>
      <w:r w:rsidR="00D33DA9" w:rsidRPr="00BA071D">
        <w:t xml:space="preserve"> </w:t>
      </w:r>
      <w:r w:rsidR="00010A23" w:rsidRPr="00BA071D">
        <w:t xml:space="preserve">В состав такой комиссии включаются представители работодателей, профсоюзов или иных уполномоченных работниками представительных органов, а также других заинтересованных организаций. Установление факта работы, сведений о профессии (должности) </w:t>
      </w:r>
      <w:r w:rsidR="00700128" w:rsidRPr="00BA071D">
        <w:t>и периодах работы в данной организации осуществляется комиссией на основании документов, имеющихся у работника (справка, профсоюзный билет, учётная карточка члена профсоюза, расчётная книжка и т.п.), а в случае их отсутствия – на основании показаний двух и более свидетелей, знающих работника по совместной с ним деятельности в одной организации или в одной системе. Если ра</w:t>
      </w:r>
      <w:r w:rsidR="007D1F78">
        <w:t>ботник до поступления в данную О</w:t>
      </w:r>
      <w:r w:rsidR="00700128" w:rsidRPr="00BA071D">
        <w:t xml:space="preserve">рганизацию уже работал, комиссия принимает меры к получению документов, подтверждающих этот факт. По результатам работы комиссии составляется акт, в котором указываются периоды работы, профессия (должность) и продолжительность трудового стажа работника. Директор </w:t>
      </w:r>
      <w:r>
        <w:t>О</w:t>
      </w:r>
      <w:r w:rsidR="00BC5344" w:rsidRPr="00BA071D">
        <w:t xml:space="preserve">рганизации </w:t>
      </w:r>
      <w:r w:rsidR="00700128" w:rsidRPr="00BA071D">
        <w:t xml:space="preserve"> на основании акта комиссии выдаёт работнику дубликат трудовой книжки. В случае если документы сохранились, стаж </w:t>
      </w:r>
      <w:r w:rsidR="00F32E5C" w:rsidRPr="00BA071D">
        <w:t xml:space="preserve">работы, в том числе установленный на основании свидетельских показаний, может быть подтверждён в судебном порядке. </w:t>
      </w:r>
    </w:p>
    <w:p w:rsidR="00BA071D" w:rsidRDefault="00BA071D" w:rsidP="00BA071D">
      <w:pPr>
        <w:ind w:firstLine="708"/>
        <w:jc w:val="both"/>
      </w:pPr>
    </w:p>
    <w:p w:rsidR="00BA071D" w:rsidRDefault="00BA071D" w:rsidP="00BA071D">
      <w:pPr>
        <w:ind w:firstLine="708"/>
        <w:jc w:val="both"/>
      </w:pPr>
      <w:r>
        <w:rPr>
          <w:b/>
        </w:rPr>
        <w:t>4.</w:t>
      </w:r>
      <w:r w:rsidR="00F32E5C" w:rsidRPr="00F56DC4">
        <w:rPr>
          <w:b/>
        </w:rPr>
        <w:t xml:space="preserve">Выдача трудовой книжки при увольнении </w:t>
      </w:r>
      <w:r w:rsidR="00CE45D5" w:rsidRPr="00F56DC4">
        <w:rPr>
          <w:b/>
        </w:rPr>
        <w:t>(прекращении трудового договора)</w:t>
      </w:r>
      <w:r>
        <w:rPr>
          <w:b/>
        </w:rPr>
        <w:t>.</w:t>
      </w:r>
    </w:p>
    <w:p w:rsidR="00BA071D" w:rsidRDefault="00CE45D5" w:rsidP="00BA071D">
      <w:pPr>
        <w:ind w:firstLine="708"/>
        <w:jc w:val="both"/>
      </w:pPr>
      <w:r w:rsidRPr="00CE45D5">
        <w:t>4.1.</w:t>
      </w:r>
      <w:r w:rsidR="00F32E5C" w:rsidRPr="00F56DC4">
        <w:t>При увольнении работника (прекращении трудового договора) все записи, внесённые в его трудовую книжку за время работы в данной организации, заверяются подписью директора или лица, ответственного за ве</w:t>
      </w:r>
      <w:r w:rsidR="00BA071D">
        <w:t>дение трудовых книжек, печатью О</w:t>
      </w:r>
      <w:r w:rsidR="00F32E5C" w:rsidRPr="00F56DC4">
        <w:t xml:space="preserve">рганизации (кадровой службы) и подписью самого работника (за исключением случаев, указанных в пункте 36 настоящих Правил). Если трудовая книжка заполнялась на государственном языке РФ и на государственном языке республики в составе РФ, заверяются оба текста. Директор </w:t>
      </w:r>
      <w:r w:rsidR="00BA071D">
        <w:t>О</w:t>
      </w:r>
      <w:r w:rsidR="005D4580">
        <w:t>рганизации</w:t>
      </w:r>
      <w:r w:rsidR="00F32E5C" w:rsidRPr="00F56DC4">
        <w:t xml:space="preserve"> обязан выдать работнику в день увольнения (последний день работы) его трудовую книжку с внесенной в неё записью об увольнении. </w:t>
      </w:r>
    </w:p>
    <w:p w:rsidR="00BA071D" w:rsidRDefault="00BA071D" w:rsidP="00BA071D">
      <w:pPr>
        <w:ind w:firstLine="708"/>
        <w:jc w:val="both"/>
      </w:pPr>
      <w:r>
        <w:t>4.2.</w:t>
      </w:r>
      <w:r w:rsidR="00F32E5C" w:rsidRPr="00F56DC4">
        <w:t xml:space="preserve">При задержке выдачи работнику трудовой книжки по вине директора </w:t>
      </w:r>
      <w:r>
        <w:t>О</w:t>
      </w:r>
      <w:r w:rsidR="005B747E">
        <w:t>рганизации</w:t>
      </w:r>
      <w:r w:rsidR="00F32E5C" w:rsidRPr="00F56DC4">
        <w:t>, внесении в трудовую книжку неправильной или не соответствующей федеральному закону формулировки причины увольнения работника</w:t>
      </w:r>
      <w:r w:rsidR="00D01F7C" w:rsidRPr="00F56DC4">
        <w:t xml:space="preserve"> директор обязан возместить работнику не полученный им за все время задержки заработок. Днем увольнения (прекращения трудового договора) в этом случае считается день выдачи трудовой книжки. О новом дне увольнения работника (прекращении трудового договора) издаётся приказ директора, а также вносится запись в трудовую книжку. Ранее внесённая запись о дне увольнения признается недействительной в порядке, установленном настоящими Правилами</w:t>
      </w:r>
      <w:r w:rsidR="00D33DA9" w:rsidRPr="00F56DC4">
        <w:t>.</w:t>
      </w:r>
    </w:p>
    <w:p w:rsidR="00BA071D" w:rsidRDefault="00BA071D" w:rsidP="00BA071D">
      <w:pPr>
        <w:ind w:firstLine="708"/>
        <w:jc w:val="both"/>
      </w:pPr>
      <w:r>
        <w:t>4.3.</w:t>
      </w:r>
      <w:r w:rsidR="00D01F7C" w:rsidRPr="00F56DC4">
        <w:t>В случае если день увольнения работника (прекращения трудового договора) выдать</w:t>
      </w:r>
      <w:r w:rsidR="00D33DA9" w:rsidRPr="00F56DC4">
        <w:t xml:space="preserve"> </w:t>
      </w:r>
      <w:r w:rsidR="00D01F7C" w:rsidRPr="00F56DC4">
        <w:t>трудовую книжку невозможно в связи с отсутствием работника либо его отказом от получения трудовой книжки на руки, директор направляет работнику уведомление её по почте. Пересылка трудовой книжки почтой по указанному работником адресу допускается только с его согласия. Со дня направления указанного уведомления директор освобождается от ответственности за задержку в</w:t>
      </w:r>
      <w:r w:rsidR="00D33DA9" w:rsidRPr="00F56DC4">
        <w:t>ыдачи работнику трудовой книжки.</w:t>
      </w:r>
      <w:r w:rsidR="00D01F7C" w:rsidRPr="00F56DC4">
        <w:t xml:space="preserve"> </w:t>
      </w:r>
    </w:p>
    <w:p w:rsidR="00BA071D" w:rsidRDefault="00BA071D" w:rsidP="00BA071D">
      <w:pPr>
        <w:ind w:firstLine="708"/>
        <w:jc w:val="both"/>
      </w:pPr>
      <w:r>
        <w:t>4.4.</w:t>
      </w:r>
      <w:r w:rsidR="008D30AE" w:rsidRPr="00F56DC4">
        <w:t xml:space="preserve">В случае смерти работника трудовая книжка после внесения в неё соответствующей записи о прекращении трудового договора выдаётся на руки одному из </w:t>
      </w:r>
      <w:r w:rsidR="008D30AE" w:rsidRPr="00F56DC4">
        <w:lastRenderedPageBreak/>
        <w:t xml:space="preserve">его родственников под расписку или высылается по почте по письменному заявлению одного из родственников. </w:t>
      </w:r>
    </w:p>
    <w:p w:rsidR="00BA071D" w:rsidRDefault="00BA071D" w:rsidP="00BA071D">
      <w:pPr>
        <w:ind w:firstLine="708"/>
        <w:jc w:val="both"/>
      </w:pPr>
      <w:r>
        <w:rPr>
          <w:b/>
        </w:rPr>
        <w:t>5.</w:t>
      </w:r>
      <w:r w:rsidR="008D30AE" w:rsidRPr="00F56DC4">
        <w:rPr>
          <w:b/>
        </w:rPr>
        <w:t>Вкладыш в трудовую книжку</w:t>
      </w:r>
      <w:r>
        <w:rPr>
          <w:b/>
        </w:rPr>
        <w:t>.</w:t>
      </w:r>
    </w:p>
    <w:p w:rsidR="00BA071D" w:rsidRDefault="00BA071D" w:rsidP="00BA071D">
      <w:pPr>
        <w:ind w:firstLine="708"/>
        <w:jc w:val="both"/>
      </w:pPr>
      <w:r>
        <w:t>5.1.</w:t>
      </w:r>
      <w:r w:rsidR="008D30AE" w:rsidRPr="00D0039C">
        <w:t>В</w:t>
      </w:r>
      <w:r w:rsidR="008D30AE" w:rsidRPr="00F56DC4">
        <w:t xml:space="preserve"> случае если в трудовой книжке заполнены все страницы одного из разделов, в трудовую</w:t>
      </w:r>
      <w:r w:rsidR="00D33DA9" w:rsidRPr="00F56DC4">
        <w:t xml:space="preserve"> </w:t>
      </w:r>
      <w:r w:rsidR="008D30AE" w:rsidRPr="00F56DC4">
        <w:t xml:space="preserve">книжку вшивается вкладыш, который оформляется и ведётся </w:t>
      </w:r>
      <w:r w:rsidR="00D0039C">
        <w:t xml:space="preserve">ответственным за ведение трудовых книжек </w:t>
      </w:r>
      <w:r w:rsidR="008D30AE" w:rsidRPr="00F56DC4">
        <w:t>в том же порядке, что и трудовая книжка. Вкладыш без трудовой книжки недействителен</w:t>
      </w:r>
      <w:r w:rsidR="00D33DA9" w:rsidRPr="00F56DC4">
        <w:t>.</w:t>
      </w:r>
      <w:r w:rsidR="008D30AE" w:rsidRPr="00F56DC4">
        <w:t xml:space="preserve"> </w:t>
      </w:r>
    </w:p>
    <w:p w:rsidR="00BA071D" w:rsidRDefault="00BA071D" w:rsidP="00BA071D">
      <w:pPr>
        <w:ind w:firstLine="708"/>
        <w:jc w:val="both"/>
      </w:pPr>
      <w:r>
        <w:t>5.2.</w:t>
      </w:r>
      <w:r w:rsidR="008D30AE" w:rsidRPr="00F56DC4">
        <w:t>При выдаче каждого вкладыша в трудовой книжке ставится штамп с надписью</w:t>
      </w:r>
      <w:r w:rsidR="00D33DA9" w:rsidRPr="00F56DC4">
        <w:t xml:space="preserve"> </w:t>
      </w:r>
      <w:r w:rsidR="008D30AE" w:rsidRPr="00F56DC4">
        <w:t xml:space="preserve">«Выдан вкладыш» и указывается серия и номер вкладыша. </w:t>
      </w:r>
    </w:p>
    <w:p w:rsidR="00BA071D" w:rsidRDefault="00BA071D" w:rsidP="00BA071D">
      <w:pPr>
        <w:ind w:firstLine="708"/>
        <w:jc w:val="both"/>
      </w:pPr>
    </w:p>
    <w:p w:rsidR="00BA071D" w:rsidRDefault="00BA071D" w:rsidP="00BA071D">
      <w:pPr>
        <w:ind w:firstLine="708"/>
        <w:jc w:val="both"/>
      </w:pPr>
      <w:r>
        <w:rPr>
          <w:b/>
        </w:rPr>
        <w:t>6.</w:t>
      </w:r>
      <w:r w:rsidR="00D36324" w:rsidRPr="00F56DC4">
        <w:rPr>
          <w:b/>
        </w:rPr>
        <w:t xml:space="preserve">Ответственность за соблюдение порядка ведения </w:t>
      </w:r>
      <w:r w:rsidR="00D0039C" w:rsidRPr="00F56DC4">
        <w:rPr>
          <w:b/>
        </w:rPr>
        <w:t>трудовых книжек</w:t>
      </w:r>
    </w:p>
    <w:p w:rsidR="00377CE6" w:rsidRPr="00BA071D" w:rsidRDefault="00D0039C" w:rsidP="00BA071D">
      <w:pPr>
        <w:ind w:firstLine="708"/>
        <w:jc w:val="both"/>
      </w:pPr>
      <w:r w:rsidRPr="00D0039C">
        <w:t>6.1.</w:t>
      </w:r>
      <w:r w:rsidR="007D1F78">
        <w:t>Персональную о</w:t>
      </w:r>
      <w:r w:rsidR="001F72B3" w:rsidRPr="00F56DC4">
        <w:t xml:space="preserve">тветственность за организацию работы по ведению, хранению, учёту и выдаче трудовых книжек и вкладышей в них возлагается на </w:t>
      </w:r>
      <w:r w:rsidR="00BA071D">
        <w:t>специалиста по кадрам в О</w:t>
      </w:r>
      <w:r>
        <w:t>рганизации</w:t>
      </w:r>
      <w:r w:rsidR="001F72B3" w:rsidRPr="00F56DC4">
        <w:t>. За нарушение установленного настоящими Правилами порядка ведения, учёта, хранения и выдачи трудовых книжек должностные лица несут ответственность, уста</w:t>
      </w:r>
      <w:r w:rsidR="00FB67EE">
        <w:t>новленную законодательством РФ.</w:t>
      </w:r>
    </w:p>
    <w:sectPr w:rsidR="00377CE6" w:rsidRPr="00BA071D" w:rsidSect="00970A8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D3" w:rsidRDefault="00FF36D3">
      <w:r>
        <w:separator/>
      </w:r>
    </w:p>
  </w:endnote>
  <w:endnote w:type="continuationSeparator" w:id="0">
    <w:p w:rsidR="00FF36D3" w:rsidRDefault="00FF3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D2" w:rsidRDefault="00AA6E63" w:rsidP="00676A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26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26D2" w:rsidRDefault="009326D2" w:rsidP="009326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D2" w:rsidRDefault="00AA6E63" w:rsidP="00676A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26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1FB6">
      <w:rPr>
        <w:rStyle w:val="a4"/>
        <w:noProof/>
      </w:rPr>
      <w:t>1</w:t>
    </w:r>
    <w:r>
      <w:rPr>
        <w:rStyle w:val="a4"/>
      </w:rPr>
      <w:fldChar w:fldCharType="end"/>
    </w:r>
  </w:p>
  <w:p w:rsidR="009326D2" w:rsidRDefault="009326D2" w:rsidP="009326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D3" w:rsidRDefault="00FF36D3">
      <w:r>
        <w:separator/>
      </w:r>
    </w:p>
  </w:footnote>
  <w:footnote w:type="continuationSeparator" w:id="0">
    <w:p w:rsidR="00FF36D3" w:rsidRDefault="00FF3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03B"/>
    <w:multiLevelType w:val="hybridMultilevel"/>
    <w:tmpl w:val="98162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50C1C"/>
    <w:multiLevelType w:val="hybridMultilevel"/>
    <w:tmpl w:val="8F6216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3A52C1"/>
    <w:multiLevelType w:val="hybridMultilevel"/>
    <w:tmpl w:val="16A64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477935"/>
    <w:multiLevelType w:val="hybridMultilevel"/>
    <w:tmpl w:val="8B942B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517A5F"/>
    <w:multiLevelType w:val="hybridMultilevel"/>
    <w:tmpl w:val="C1DA76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A3108A"/>
    <w:multiLevelType w:val="hybridMultilevel"/>
    <w:tmpl w:val="4322E0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ED1B59"/>
    <w:multiLevelType w:val="hybridMultilevel"/>
    <w:tmpl w:val="B6BCC2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60762A6"/>
    <w:multiLevelType w:val="hybridMultilevel"/>
    <w:tmpl w:val="FB384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560C8"/>
    <w:multiLevelType w:val="hybridMultilevel"/>
    <w:tmpl w:val="4DB81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FE5A42"/>
    <w:multiLevelType w:val="hybridMultilevel"/>
    <w:tmpl w:val="BD560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024AB"/>
    <w:multiLevelType w:val="hybridMultilevel"/>
    <w:tmpl w:val="BADE70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0A28EF"/>
    <w:multiLevelType w:val="hybridMultilevel"/>
    <w:tmpl w:val="208CFF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227087"/>
    <w:multiLevelType w:val="hybridMultilevel"/>
    <w:tmpl w:val="657EEF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5B0F79"/>
    <w:multiLevelType w:val="hybridMultilevel"/>
    <w:tmpl w:val="7EC26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59610E"/>
    <w:multiLevelType w:val="hybridMultilevel"/>
    <w:tmpl w:val="49EAE2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EA4E8D"/>
    <w:multiLevelType w:val="hybridMultilevel"/>
    <w:tmpl w:val="646ABD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EB4F65"/>
    <w:multiLevelType w:val="hybridMultilevel"/>
    <w:tmpl w:val="36A6D5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E41115"/>
    <w:multiLevelType w:val="hybridMultilevel"/>
    <w:tmpl w:val="12023C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A960484"/>
    <w:multiLevelType w:val="hybridMultilevel"/>
    <w:tmpl w:val="CE6CA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68305C"/>
    <w:multiLevelType w:val="hybridMultilevel"/>
    <w:tmpl w:val="DCA417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22936"/>
    <w:multiLevelType w:val="hybridMultilevel"/>
    <w:tmpl w:val="76D8C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3B4F42"/>
    <w:multiLevelType w:val="hybridMultilevel"/>
    <w:tmpl w:val="A544C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C42CD"/>
    <w:multiLevelType w:val="hybridMultilevel"/>
    <w:tmpl w:val="43965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16"/>
  </w:num>
  <w:num w:numId="5">
    <w:abstractNumId w:val="15"/>
  </w:num>
  <w:num w:numId="6">
    <w:abstractNumId w:val="2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 w:numId="15">
    <w:abstractNumId w:val="18"/>
  </w:num>
  <w:num w:numId="16">
    <w:abstractNumId w:val="13"/>
  </w:num>
  <w:num w:numId="17">
    <w:abstractNumId w:val="20"/>
  </w:num>
  <w:num w:numId="18">
    <w:abstractNumId w:val="19"/>
  </w:num>
  <w:num w:numId="19">
    <w:abstractNumId w:val="0"/>
  </w:num>
  <w:num w:numId="20">
    <w:abstractNumId w:val="8"/>
  </w:num>
  <w:num w:numId="21">
    <w:abstractNumId w:val="1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6B4"/>
    <w:rsid w:val="00010A23"/>
    <w:rsid w:val="00055E78"/>
    <w:rsid w:val="000731FD"/>
    <w:rsid w:val="00096760"/>
    <w:rsid w:val="000A766E"/>
    <w:rsid w:val="000B22AA"/>
    <w:rsid w:val="000D1CB9"/>
    <w:rsid w:val="00163122"/>
    <w:rsid w:val="00181FB6"/>
    <w:rsid w:val="00192E8C"/>
    <w:rsid w:val="001F72B3"/>
    <w:rsid w:val="00202166"/>
    <w:rsid w:val="002367DA"/>
    <w:rsid w:val="002C4ECE"/>
    <w:rsid w:val="003020BD"/>
    <w:rsid w:val="00377AE1"/>
    <w:rsid w:val="00377CE6"/>
    <w:rsid w:val="003C0324"/>
    <w:rsid w:val="004664CA"/>
    <w:rsid w:val="004711BA"/>
    <w:rsid w:val="00471F2A"/>
    <w:rsid w:val="004A37BE"/>
    <w:rsid w:val="004D389F"/>
    <w:rsid w:val="0050284E"/>
    <w:rsid w:val="00515607"/>
    <w:rsid w:val="00526E42"/>
    <w:rsid w:val="005543C0"/>
    <w:rsid w:val="00562731"/>
    <w:rsid w:val="005B747E"/>
    <w:rsid w:val="005D4580"/>
    <w:rsid w:val="00607330"/>
    <w:rsid w:val="0061157C"/>
    <w:rsid w:val="00624AA2"/>
    <w:rsid w:val="00646368"/>
    <w:rsid w:val="00676A53"/>
    <w:rsid w:val="006860CF"/>
    <w:rsid w:val="006C45C3"/>
    <w:rsid w:val="006D5DA5"/>
    <w:rsid w:val="006F6EE2"/>
    <w:rsid w:val="00700128"/>
    <w:rsid w:val="00704247"/>
    <w:rsid w:val="00711025"/>
    <w:rsid w:val="00725406"/>
    <w:rsid w:val="00746490"/>
    <w:rsid w:val="00777A2E"/>
    <w:rsid w:val="007C6E82"/>
    <w:rsid w:val="007D1F78"/>
    <w:rsid w:val="007E1753"/>
    <w:rsid w:val="007E553D"/>
    <w:rsid w:val="007F5AB2"/>
    <w:rsid w:val="008023F5"/>
    <w:rsid w:val="0084486D"/>
    <w:rsid w:val="00880F14"/>
    <w:rsid w:val="008D30AE"/>
    <w:rsid w:val="008F11BA"/>
    <w:rsid w:val="009326D2"/>
    <w:rsid w:val="0093322C"/>
    <w:rsid w:val="00945465"/>
    <w:rsid w:val="00970A85"/>
    <w:rsid w:val="009A1D9E"/>
    <w:rsid w:val="009C7E36"/>
    <w:rsid w:val="009D5012"/>
    <w:rsid w:val="00A27BB7"/>
    <w:rsid w:val="00AA6E63"/>
    <w:rsid w:val="00AB6290"/>
    <w:rsid w:val="00AE64A1"/>
    <w:rsid w:val="00B20D1D"/>
    <w:rsid w:val="00B36E0C"/>
    <w:rsid w:val="00B95F5E"/>
    <w:rsid w:val="00BA071D"/>
    <w:rsid w:val="00BC3140"/>
    <w:rsid w:val="00BC5344"/>
    <w:rsid w:val="00BC67C1"/>
    <w:rsid w:val="00C33442"/>
    <w:rsid w:val="00C36CCA"/>
    <w:rsid w:val="00C75CA6"/>
    <w:rsid w:val="00CC5505"/>
    <w:rsid w:val="00CD1C28"/>
    <w:rsid w:val="00CE45D5"/>
    <w:rsid w:val="00D0039C"/>
    <w:rsid w:val="00D01F7C"/>
    <w:rsid w:val="00D22113"/>
    <w:rsid w:val="00D33DA9"/>
    <w:rsid w:val="00D36324"/>
    <w:rsid w:val="00D7323D"/>
    <w:rsid w:val="00D766B4"/>
    <w:rsid w:val="00D94E6A"/>
    <w:rsid w:val="00D97224"/>
    <w:rsid w:val="00DF5152"/>
    <w:rsid w:val="00E12C21"/>
    <w:rsid w:val="00E1564E"/>
    <w:rsid w:val="00E66E73"/>
    <w:rsid w:val="00E97977"/>
    <w:rsid w:val="00F1377D"/>
    <w:rsid w:val="00F32E5C"/>
    <w:rsid w:val="00F56DC4"/>
    <w:rsid w:val="00F73122"/>
    <w:rsid w:val="00FB67EE"/>
    <w:rsid w:val="00FE74E1"/>
    <w:rsid w:val="00FF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A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26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26D2"/>
  </w:style>
  <w:style w:type="paragraph" w:customStyle="1" w:styleId="1">
    <w:name w:val="Обычный1"/>
    <w:uiPriority w:val="99"/>
    <w:rsid w:val="006F6EE2"/>
    <w:rPr>
      <w:sz w:val="24"/>
    </w:rPr>
  </w:style>
  <w:style w:type="paragraph" w:styleId="a5">
    <w:name w:val="Balloon Text"/>
    <w:basedOn w:val="a"/>
    <w:link w:val="a6"/>
    <w:rsid w:val="00181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1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ведения и хранения трудовых книжек, </vt:lpstr>
    </vt:vector>
  </TitlesOfParts>
  <Company>Детсад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ведения и хранения трудовых книжек, </dc:title>
  <dc:subject/>
  <dc:creator>Admin</dc:creator>
  <cp:keywords/>
  <dc:description/>
  <cp:lastModifiedBy>kate</cp:lastModifiedBy>
  <cp:revision>5</cp:revision>
  <cp:lastPrinted>2016-02-08T12:16:00Z</cp:lastPrinted>
  <dcterms:created xsi:type="dcterms:W3CDTF">2016-02-08T12:03:00Z</dcterms:created>
  <dcterms:modified xsi:type="dcterms:W3CDTF">2016-02-09T08:19:00Z</dcterms:modified>
</cp:coreProperties>
</file>