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CC" w:rsidRDefault="001900E4" w:rsidP="000D48CC">
      <w:pPr>
        <w:pStyle w:val="1"/>
        <w:jc w:val="right"/>
        <w:rPr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-238760</wp:posOffset>
            </wp:positionV>
            <wp:extent cx="5698490" cy="2195195"/>
            <wp:effectExtent l="19050" t="0" r="0" b="0"/>
            <wp:wrapSquare wrapText="bothSides"/>
            <wp:docPr id="2" name="Рисунок 2" descr="C:\Documents and Settings\kate\Рабочий стол\положения крупина\положение о проведении мастер клас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ate\Рабочий стол\положения крупина\положение о проведении мастер класс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398" t="8769" r="5190" b="70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490" cy="219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8D1" w:rsidRDefault="003A38D1" w:rsidP="003A38D1">
      <w:pPr>
        <w:pStyle w:val="a5"/>
        <w:rPr>
          <w:rFonts w:ascii="Calibri" w:hAnsi="Calibri"/>
          <w:b/>
        </w:rPr>
      </w:pPr>
    </w:p>
    <w:p w:rsidR="002460AF" w:rsidRDefault="002460AF" w:rsidP="002460AF">
      <w:pPr>
        <w:pStyle w:val="a5"/>
        <w:tabs>
          <w:tab w:val="left" w:pos="0"/>
        </w:tabs>
        <w:jc w:val="center"/>
        <w:rPr>
          <w:b/>
        </w:rPr>
      </w:pPr>
    </w:p>
    <w:p w:rsidR="00292AC3" w:rsidRDefault="002460AF" w:rsidP="008149E5">
      <w:pPr>
        <w:pStyle w:val="a5"/>
        <w:tabs>
          <w:tab w:val="left" w:pos="0"/>
        </w:tabs>
        <w:ind w:firstLine="910"/>
        <w:rPr>
          <w:b/>
        </w:rPr>
      </w:pPr>
      <w:r>
        <w:rPr>
          <w:b/>
        </w:rPr>
        <w:t>1.</w:t>
      </w:r>
      <w:r w:rsidR="00292AC3" w:rsidRPr="003A38D1">
        <w:rPr>
          <w:b/>
        </w:rPr>
        <w:t>Общие положения</w:t>
      </w:r>
      <w:r w:rsidR="000D48CC">
        <w:rPr>
          <w:b/>
        </w:rPr>
        <w:t>.</w:t>
      </w:r>
    </w:p>
    <w:p w:rsidR="008149E5" w:rsidRDefault="000D48CC" w:rsidP="008149E5">
      <w:pPr>
        <w:tabs>
          <w:tab w:val="left" w:pos="906"/>
        </w:tabs>
        <w:jc w:val="both"/>
        <w:rPr>
          <w:color w:val="000000"/>
        </w:rPr>
      </w:pPr>
      <w:r>
        <w:rPr>
          <w:b/>
        </w:rPr>
        <w:tab/>
      </w:r>
      <w:r w:rsidRPr="000D48CC">
        <w:t>1.1.</w:t>
      </w:r>
      <w:r>
        <w:t xml:space="preserve">Положение о проведении мастер-класса (далее – Положение) муниципального автономного образовательного учреждения дополнительного образования «Центр дополнительного образования» (далее – Учреждение) разработано в </w:t>
      </w:r>
      <w:r w:rsidR="008149E5">
        <w:t>соответствии с</w:t>
      </w:r>
      <w:r w:rsidR="008149E5" w:rsidRPr="00300480">
        <w:rPr>
          <w:color w:val="000000"/>
        </w:rPr>
        <w:t xml:space="preserve"> </w:t>
      </w:r>
      <w:r w:rsidR="008149E5">
        <w:t xml:space="preserve"> </w:t>
      </w:r>
      <w:r w:rsidR="008149E5" w:rsidRPr="004C3A9E">
        <w:rPr>
          <w:color w:val="000000"/>
        </w:rPr>
        <w:t>Федеральным Законом «Об образовании в Российской Федерации» № 273-ФЗ от 21.12.2012,</w:t>
      </w:r>
      <w:r w:rsidR="008149E5" w:rsidRPr="004C3A9E">
        <w:rPr>
          <w:b/>
          <w:color w:val="000000"/>
        </w:rPr>
        <w:t xml:space="preserve"> </w:t>
      </w:r>
      <w:r w:rsidR="008149E5" w:rsidRPr="008149E5">
        <w:rPr>
          <w:color w:val="000000"/>
        </w:rPr>
        <w:t>нормативными актами федерального и регионального уровней,</w:t>
      </w:r>
      <w:r w:rsidR="008149E5">
        <w:rPr>
          <w:b/>
          <w:color w:val="000000"/>
        </w:rPr>
        <w:t xml:space="preserve"> </w:t>
      </w:r>
      <w:r w:rsidR="008149E5" w:rsidRPr="00300480">
        <w:rPr>
          <w:color w:val="000000"/>
        </w:rPr>
        <w:t>Уставом</w:t>
      </w:r>
      <w:r w:rsidR="008149E5">
        <w:rPr>
          <w:color w:val="000000"/>
        </w:rPr>
        <w:t xml:space="preserve"> Учреждения.</w:t>
      </w:r>
    </w:p>
    <w:p w:rsidR="008149E5" w:rsidRDefault="008149E5" w:rsidP="008149E5">
      <w:pPr>
        <w:tabs>
          <w:tab w:val="left" w:pos="906"/>
        </w:tabs>
        <w:jc w:val="both"/>
      </w:pPr>
      <w:r>
        <w:rPr>
          <w:color w:val="000000"/>
        </w:rPr>
        <w:tab/>
      </w:r>
      <w:r>
        <w:t>1.2</w:t>
      </w:r>
      <w:r w:rsidR="00292AC3" w:rsidRPr="003A38D1">
        <w:t>.Мастер-класс рассматривается к</w:t>
      </w:r>
      <w:r w:rsidR="00C1633B" w:rsidRPr="003A38D1">
        <w:t>ак средство передачи педагогом</w:t>
      </w:r>
      <w:r w:rsidR="00292AC3" w:rsidRPr="003A38D1">
        <w:t xml:space="preserve"> </w:t>
      </w:r>
      <w:r w:rsidR="002460AF">
        <w:t xml:space="preserve">дополнительного образования </w:t>
      </w:r>
      <w:r w:rsidR="00292AC3" w:rsidRPr="003A38D1">
        <w:t>концептуальной и практической сторон собственной системы работы, предполагающей комплекс методических приемов, педагогических действий, которые присущи именно этом</w:t>
      </w:r>
      <w:r w:rsidR="00C1633B" w:rsidRPr="003A38D1">
        <w:t>у педагогу, непосредственно от м</w:t>
      </w:r>
      <w:r w:rsidR="00292AC3" w:rsidRPr="003A38D1">
        <w:t>астера к</w:t>
      </w:r>
      <w:r w:rsidR="003A38D1">
        <w:t xml:space="preserve"> педагогам - обучающимся</w:t>
      </w:r>
      <w:r w:rsidR="00292AC3" w:rsidRPr="003A38D1">
        <w:t>.</w:t>
      </w:r>
    </w:p>
    <w:p w:rsidR="008149E5" w:rsidRDefault="008149E5" w:rsidP="008149E5">
      <w:pPr>
        <w:tabs>
          <w:tab w:val="left" w:pos="906"/>
        </w:tabs>
        <w:jc w:val="both"/>
      </w:pPr>
      <w:r>
        <w:tab/>
        <w:t>1.3.</w:t>
      </w:r>
      <w:r w:rsidR="00292AC3" w:rsidRPr="003A38D1">
        <w:t>Мастер-класс – это одна из эффективных форм распространения передового педагогического опыта.</w:t>
      </w:r>
    </w:p>
    <w:p w:rsidR="008149E5" w:rsidRDefault="008149E5" w:rsidP="008149E5">
      <w:pPr>
        <w:tabs>
          <w:tab w:val="left" w:pos="906"/>
        </w:tabs>
        <w:jc w:val="both"/>
      </w:pPr>
    </w:p>
    <w:p w:rsidR="008149E5" w:rsidRDefault="008149E5" w:rsidP="008149E5">
      <w:pPr>
        <w:tabs>
          <w:tab w:val="left" w:pos="906"/>
        </w:tabs>
        <w:jc w:val="both"/>
        <w:rPr>
          <w:b/>
        </w:rPr>
      </w:pPr>
      <w:r>
        <w:tab/>
      </w:r>
      <w:r>
        <w:rPr>
          <w:b/>
        </w:rPr>
        <w:t>2.</w:t>
      </w:r>
      <w:r w:rsidR="00292AC3" w:rsidRPr="003A38D1">
        <w:rPr>
          <w:b/>
        </w:rPr>
        <w:t>Цель и задачи.</w:t>
      </w:r>
    </w:p>
    <w:p w:rsidR="008149E5" w:rsidRDefault="008149E5" w:rsidP="008149E5">
      <w:pPr>
        <w:tabs>
          <w:tab w:val="left" w:pos="906"/>
        </w:tabs>
        <w:jc w:val="both"/>
      </w:pPr>
      <w:r>
        <w:rPr>
          <w:b/>
        </w:rPr>
        <w:tab/>
      </w:r>
      <w:r>
        <w:t>2.1.</w:t>
      </w:r>
      <w:r w:rsidR="00C1633B" w:rsidRPr="003A38D1">
        <w:t>Цель проведения м</w:t>
      </w:r>
      <w:r w:rsidR="00292AC3" w:rsidRPr="003A38D1">
        <w:t>астер-классов состоит в том, чтобы создать условия для полноценного проявления и развития личностных функций субъекта образовательного процесса.</w:t>
      </w:r>
    </w:p>
    <w:p w:rsidR="008149E5" w:rsidRDefault="008149E5" w:rsidP="008149E5">
      <w:pPr>
        <w:tabs>
          <w:tab w:val="left" w:pos="906"/>
        </w:tabs>
        <w:jc w:val="both"/>
      </w:pPr>
      <w:r>
        <w:tab/>
        <w:t>2.2.</w:t>
      </w:r>
      <w:r w:rsidR="00C1633B" w:rsidRPr="003A38D1">
        <w:t>Задачи м</w:t>
      </w:r>
      <w:r w:rsidR="00292AC3" w:rsidRPr="003A38D1">
        <w:t>астер-класса:</w:t>
      </w:r>
    </w:p>
    <w:p w:rsidR="008149E5" w:rsidRDefault="008149E5" w:rsidP="008149E5">
      <w:pPr>
        <w:tabs>
          <w:tab w:val="left" w:pos="906"/>
        </w:tabs>
        <w:jc w:val="both"/>
      </w:pPr>
      <w:r>
        <w:tab/>
        <w:t>- </w:t>
      </w:r>
      <w:r w:rsidR="00292AC3" w:rsidRPr="003A38D1">
        <w:t xml:space="preserve">обобщение опыта работы </w:t>
      </w:r>
      <w:r w:rsidR="003A38D1">
        <w:t xml:space="preserve">педагога дополнительного образования </w:t>
      </w:r>
      <w:r w:rsidR="00292AC3" w:rsidRPr="003A38D1">
        <w:t>по определённой проблеме;</w:t>
      </w:r>
    </w:p>
    <w:p w:rsidR="008149E5" w:rsidRDefault="008149E5" w:rsidP="008149E5">
      <w:pPr>
        <w:tabs>
          <w:tab w:val="left" w:pos="906"/>
        </w:tabs>
        <w:jc w:val="both"/>
      </w:pPr>
      <w:r>
        <w:tab/>
        <w:t>- </w:t>
      </w:r>
      <w:r w:rsidR="00292AC3" w:rsidRPr="003A38D1">
        <w:t xml:space="preserve">передача </w:t>
      </w:r>
      <w:r w:rsidR="002460AF">
        <w:t xml:space="preserve">педагогом дополнительного образования </w:t>
      </w:r>
      <w:r w:rsidR="00292AC3" w:rsidRPr="003A38D1">
        <w:t>своего опыта путём прямого и комментированного показа последовательности действий, методов, приёмов и форм педагогической деятельности;</w:t>
      </w:r>
    </w:p>
    <w:p w:rsidR="008149E5" w:rsidRDefault="008149E5" w:rsidP="008149E5">
      <w:pPr>
        <w:tabs>
          <w:tab w:val="left" w:pos="906"/>
        </w:tabs>
        <w:jc w:val="both"/>
      </w:pPr>
      <w:r>
        <w:tab/>
        <w:t>- </w:t>
      </w:r>
      <w:r w:rsidR="00292AC3" w:rsidRPr="003A38D1">
        <w:t xml:space="preserve">совместная отработка методических подходов </w:t>
      </w:r>
      <w:r w:rsidR="002460AF">
        <w:t xml:space="preserve">педагогом дополнительного образования </w:t>
      </w:r>
      <w:r w:rsidR="00292AC3" w:rsidRPr="003A38D1">
        <w:t>и приёмов решения поставленной в программе мастер - класса проблемы;</w:t>
      </w:r>
    </w:p>
    <w:p w:rsidR="008149E5" w:rsidRDefault="008149E5" w:rsidP="008149E5">
      <w:pPr>
        <w:tabs>
          <w:tab w:val="left" w:pos="906"/>
        </w:tabs>
        <w:jc w:val="both"/>
      </w:pPr>
      <w:r>
        <w:tab/>
        <w:t>- </w:t>
      </w:r>
      <w:r w:rsidR="00292AC3" w:rsidRPr="003A38D1">
        <w:t>рефлексия собственного профессионального мастерства участниками мастер - класса;</w:t>
      </w:r>
    </w:p>
    <w:p w:rsidR="008149E5" w:rsidRDefault="008149E5" w:rsidP="008149E5">
      <w:pPr>
        <w:tabs>
          <w:tab w:val="left" w:pos="906"/>
        </w:tabs>
        <w:jc w:val="both"/>
      </w:pPr>
      <w:r>
        <w:tab/>
        <w:t>- </w:t>
      </w:r>
      <w:r w:rsidR="00292AC3" w:rsidRPr="003A38D1">
        <w:t>оказа</w:t>
      </w:r>
      <w:r>
        <w:t>ние помощи участникам мастер-</w:t>
      </w:r>
      <w:r w:rsidR="00292AC3" w:rsidRPr="003A38D1">
        <w:t>класса в определении задач саморазвития и формировании индивидуальной программы самообра</w:t>
      </w:r>
      <w:r w:rsidR="002460AF">
        <w:t>зования и самосовершенствования;</w:t>
      </w:r>
      <w:r w:rsidR="00292AC3" w:rsidRPr="003A38D1">
        <w:t xml:space="preserve"> </w:t>
      </w:r>
    </w:p>
    <w:p w:rsidR="008149E5" w:rsidRDefault="008149E5" w:rsidP="008149E5">
      <w:pPr>
        <w:tabs>
          <w:tab w:val="left" w:pos="906"/>
        </w:tabs>
        <w:jc w:val="both"/>
      </w:pPr>
      <w:r>
        <w:tab/>
        <w:t>- </w:t>
      </w:r>
      <w:r w:rsidR="00292AC3" w:rsidRPr="003A38D1">
        <w:t>популяризация инновационных идей, технологий, находок педагогических работников;</w:t>
      </w:r>
    </w:p>
    <w:p w:rsidR="008149E5" w:rsidRDefault="008149E5" w:rsidP="008149E5">
      <w:pPr>
        <w:tabs>
          <w:tab w:val="left" w:pos="906"/>
        </w:tabs>
        <w:jc w:val="both"/>
      </w:pPr>
      <w:r>
        <w:tab/>
        <w:t>- </w:t>
      </w:r>
      <w:r w:rsidR="00292AC3" w:rsidRPr="003A38D1">
        <w:t>повышения уровня профессионал</w:t>
      </w:r>
      <w:r w:rsidR="002460AF">
        <w:t>ьной компетентности участников м</w:t>
      </w:r>
      <w:r>
        <w:t>астер-</w:t>
      </w:r>
      <w:r w:rsidR="00292AC3" w:rsidRPr="003A38D1">
        <w:t>класса;</w:t>
      </w:r>
    </w:p>
    <w:p w:rsidR="008149E5" w:rsidRDefault="008149E5" w:rsidP="008149E5">
      <w:pPr>
        <w:tabs>
          <w:tab w:val="left" w:pos="906"/>
        </w:tabs>
        <w:jc w:val="both"/>
      </w:pPr>
      <w:r>
        <w:tab/>
        <w:t>- </w:t>
      </w:r>
      <w:r w:rsidR="00292AC3" w:rsidRPr="003A38D1">
        <w:t xml:space="preserve">формирование индивидуального стиля творческой педагогической </w:t>
      </w:r>
      <w:r w:rsidR="002460AF">
        <w:t>деятельности каждого участника м</w:t>
      </w:r>
      <w:r w:rsidR="00292AC3" w:rsidRPr="003A38D1">
        <w:t>астер-класса.</w:t>
      </w:r>
    </w:p>
    <w:p w:rsidR="008149E5" w:rsidRDefault="008149E5" w:rsidP="008149E5">
      <w:pPr>
        <w:tabs>
          <w:tab w:val="left" w:pos="906"/>
        </w:tabs>
        <w:jc w:val="both"/>
      </w:pPr>
    </w:p>
    <w:p w:rsidR="008149E5" w:rsidRDefault="008149E5" w:rsidP="008149E5">
      <w:pPr>
        <w:tabs>
          <w:tab w:val="left" w:pos="906"/>
        </w:tabs>
        <w:jc w:val="both"/>
        <w:rPr>
          <w:b/>
        </w:rPr>
      </w:pPr>
      <w:r>
        <w:lastRenderedPageBreak/>
        <w:tab/>
      </w:r>
      <w:r>
        <w:rPr>
          <w:b/>
        </w:rPr>
        <w:t>3.</w:t>
      </w:r>
      <w:r w:rsidR="00292AC3" w:rsidRPr="003A38D1">
        <w:rPr>
          <w:b/>
        </w:rPr>
        <w:t>Функции, содержан</w:t>
      </w:r>
      <w:r w:rsidR="00C1633B" w:rsidRPr="003A38D1">
        <w:rPr>
          <w:b/>
        </w:rPr>
        <w:t>ие м</w:t>
      </w:r>
      <w:r w:rsidR="00292AC3" w:rsidRPr="003A38D1">
        <w:rPr>
          <w:b/>
        </w:rPr>
        <w:t>астер-класса.</w:t>
      </w:r>
    </w:p>
    <w:p w:rsidR="008149E5" w:rsidRDefault="008149E5" w:rsidP="008149E5">
      <w:pPr>
        <w:tabs>
          <w:tab w:val="left" w:pos="906"/>
        </w:tabs>
        <w:jc w:val="both"/>
      </w:pPr>
      <w:r>
        <w:rPr>
          <w:b/>
        </w:rPr>
        <w:tab/>
      </w:r>
      <w:r>
        <w:t>3.1.</w:t>
      </w:r>
      <w:r w:rsidR="00C1633B" w:rsidRPr="003A38D1">
        <w:t>Функции м</w:t>
      </w:r>
      <w:r w:rsidR="00292AC3" w:rsidRPr="003A38D1">
        <w:t>астер-класса</w:t>
      </w:r>
      <w:r w:rsidR="00D5150C">
        <w:t>:</w:t>
      </w:r>
    </w:p>
    <w:p w:rsidR="008149E5" w:rsidRDefault="008149E5" w:rsidP="008149E5">
      <w:pPr>
        <w:tabs>
          <w:tab w:val="left" w:pos="906"/>
        </w:tabs>
        <w:jc w:val="both"/>
      </w:pPr>
      <w:r>
        <w:tab/>
        <w:t>- </w:t>
      </w:r>
      <w:r w:rsidR="00292AC3" w:rsidRPr="003A38D1">
        <w:t>обучение всех участников конкретным навыкам из тех, что составляют основу педагогического опыта;</w:t>
      </w:r>
    </w:p>
    <w:p w:rsidR="008149E5" w:rsidRDefault="008149E5" w:rsidP="008149E5">
      <w:pPr>
        <w:tabs>
          <w:tab w:val="left" w:pos="906"/>
        </w:tabs>
        <w:jc w:val="both"/>
      </w:pPr>
      <w:r>
        <w:tab/>
        <w:t>- </w:t>
      </w:r>
      <w:r w:rsidR="00292AC3" w:rsidRPr="003A38D1">
        <w:t>активизация познавательной деяте</w:t>
      </w:r>
      <w:r w:rsidR="00C1633B" w:rsidRPr="003A38D1">
        <w:t>льности всех участников работы м</w:t>
      </w:r>
      <w:r w:rsidR="00292AC3" w:rsidRPr="003A38D1">
        <w:t>астер-класса;</w:t>
      </w:r>
    </w:p>
    <w:p w:rsidR="008149E5" w:rsidRDefault="008149E5" w:rsidP="008149E5">
      <w:pPr>
        <w:tabs>
          <w:tab w:val="left" w:pos="906"/>
        </w:tabs>
        <w:jc w:val="both"/>
      </w:pPr>
      <w:r>
        <w:tab/>
        <w:t>- </w:t>
      </w:r>
      <w:r w:rsidR="00292AC3" w:rsidRPr="003A38D1">
        <w:t xml:space="preserve">повышение уровня теоретической и методической подготовки </w:t>
      </w:r>
      <w:r w:rsidR="002460AF">
        <w:t xml:space="preserve">педагогов </w:t>
      </w:r>
      <w:r w:rsidR="00292AC3" w:rsidRPr="003A38D1">
        <w:t>и мотивации осознанной деятельности.</w:t>
      </w:r>
    </w:p>
    <w:p w:rsidR="008149E5" w:rsidRDefault="008149E5" w:rsidP="008149E5">
      <w:pPr>
        <w:tabs>
          <w:tab w:val="left" w:pos="906"/>
        </w:tabs>
        <w:jc w:val="both"/>
      </w:pPr>
      <w:r>
        <w:tab/>
        <w:t>3.2.</w:t>
      </w:r>
      <w:r w:rsidR="00C1633B" w:rsidRPr="003A38D1">
        <w:t>Каждый участник м</w:t>
      </w:r>
      <w:r w:rsidR="00292AC3" w:rsidRPr="003A38D1">
        <w:t xml:space="preserve">астер-класса должен достичь </w:t>
      </w:r>
      <w:r>
        <w:t xml:space="preserve">качественно нового результата – </w:t>
      </w:r>
      <w:r w:rsidR="00292AC3" w:rsidRPr="003A38D1">
        <w:t>умения моделировать свою педагогическую деятельность в режиме технологии, в которой эффективно работает</w:t>
      </w:r>
      <w:r w:rsidR="002460AF">
        <w:t xml:space="preserve"> педагог</w:t>
      </w:r>
      <w:r w:rsidR="00292AC3" w:rsidRPr="003A38D1">
        <w:t>.</w:t>
      </w:r>
    </w:p>
    <w:p w:rsidR="008149E5" w:rsidRDefault="008149E5" w:rsidP="008149E5">
      <w:pPr>
        <w:tabs>
          <w:tab w:val="left" w:pos="906"/>
        </w:tabs>
        <w:jc w:val="both"/>
      </w:pPr>
      <w:r>
        <w:tab/>
      </w:r>
      <w:r w:rsidR="002460AF">
        <w:t>3.3</w:t>
      </w:r>
      <w:r>
        <w:t>.</w:t>
      </w:r>
      <w:r w:rsidR="00C1633B" w:rsidRPr="003A38D1">
        <w:t xml:space="preserve">Мастер-класс отражает умение </w:t>
      </w:r>
      <w:r w:rsidR="00D45856">
        <w:t xml:space="preserve">педагога </w:t>
      </w:r>
      <w:r w:rsidR="00292AC3" w:rsidRPr="003A38D1">
        <w:t>проектировать успешную деятельность</w:t>
      </w:r>
      <w:r w:rsidR="00D5150C">
        <w:t xml:space="preserve"> воспитанников</w:t>
      </w:r>
      <w:r w:rsidR="00292AC3" w:rsidRPr="003A38D1">
        <w:t>, создает условие для роста педагогического мастерства на основе рефлексии собственного педагогического опыта.</w:t>
      </w:r>
    </w:p>
    <w:p w:rsidR="008149E5" w:rsidRDefault="00297607" w:rsidP="008149E5">
      <w:pPr>
        <w:tabs>
          <w:tab w:val="left" w:pos="906"/>
        </w:tabs>
        <w:jc w:val="both"/>
      </w:pPr>
      <w:r>
        <w:tab/>
        <w:t>3.4</w:t>
      </w:r>
      <w:r w:rsidR="008149E5">
        <w:t>.В ходе мастер-</w:t>
      </w:r>
      <w:r w:rsidR="00292AC3" w:rsidRPr="003A38D1">
        <w:t>класса рекомендуется использовать различные методы работы:</w:t>
      </w:r>
    </w:p>
    <w:p w:rsidR="008149E5" w:rsidRDefault="008149E5" w:rsidP="008149E5">
      <w:pPr>
        <w:tabs>
          <w:tab w:val="left" w:pos="906"/>
        </w:tabs>
        <w:jc w:val="both"/>
      </w:pPr>
      <w:r>
        <w:tab/>
        <w:t>- </w:t>
      </w:r>
      <w:r w:rsidR="006577F9">
        <w:t>представление технологий изготовления изделий;</w:t>
      </w:r>
    </w:p>
    <w:p w:rsidR="008149E5" w:rsidRDefault="008149E5" w:rsidP="008149E5">
      <w:pPr>
        <w:tabs>
          <w:tab w:val="left" w:pos="906"/>
        </w:tabs>
        <w:jc w:val="both"/>
      </w:pPr>
      <w:r>
        <w:tab/>
        <w:t>- </w:t>
      </w:r>
      <w:r w:rsidR="00292AC3" w:rsidRPr="003A38D1">
        <w:t xml:space="preserve">изучение результатов деятельности </w:t>
      </w:r>
      <w:r w:rsidR="006577F9">
        <w:t>педагога и его обучающихся</w:t>
      </w:r>
      <w:r w:rsidR="00292AC3" w:rsidRPr="003A38D1">
        <w:t>;</w:t>
      </w:r>
    </w:p>
    <w:p w:rsidR="008149E5" w:rsidRDefault="008149E5" w:rsidP="008149E5">
      <w:pPr>
        <w:tabs>
          <w:tab w:val="left" w:pos="906"/>
        </w:tabs>
        <w:jc w:val="both"/>
      </w:pPr>
      <w:r>
        <w:tab/>
        <w:t>- </w:t>
      </w:r>
      <w:r w:rsidR="00292AC3" w:rsidRPr="003A38D1">
        <w:t xml:space="preserve">самостоятельная разработка слушателями собственной модели </w:t>
      </w:r>
      <w:r w:rsidR="006577F9">
        <w:t xml:space="preserve">изделия </w:t>
      </w:r>
      <w:r w:rsidR="00292AC3" w:rsidRPr="003A38D1">
        <w:t>по методике или технологии</w:t>
      </w:r>
      <w:r w:rsidR="006577F9">
        <w:t xml:space="preserve"> педагога</w:t>
      </w:r>
      <w:r w:rsidR="00292AC3" w:rsidRPr="003A38D1">
        <w:t>;</w:t>
      </w:r>
    </w:p>
    <w:p w:rsidR="008149E5" w:rsidRDefault="008149E5" w:rsidP="008149E5">
      <w:pPr>
        <w:tabs>
          <w:tab w:val="left" w:pos="906"/>
        </w:tabs>
        <w:jc w:val="both"/>
      </w:pPr>
      <w:r>
        <w:tab/>
        <w:t>- </w:t>
      </w:r>
      <w:r w:rsidR="00292AC3" w:rsidRPr="003A38D1">
        <w:t>круглые столы;</w:t>
      </w:r>
    </w:p>
    <w:p w:rsidR="008149E5" w:rsidRDefault="008149E5" w:rsidP="008149E5">
      <w:pPr>
        <w:tabs>
          <w:tab w:val="left" w:pos="906"/>
        </w:tabs>
        <w:jc w:val="both"/>
      </w:pPr>
      <w:r>
        <w:tab/>
        <w:t>- </w:t>
      </w:r>
      <w:r w:rsidR="00292AC3" w:rsidRPr="003A38D1">
        <w:t xml:space="preserve">дискуссия по результатам </w:t>
      </w:r>
      <w:r w:rsidR="006577F9">
        <w:t xml:space="preserve">мастер-класса </w:t>
      </w:r>
      <w:r>
        <w:t>и т.д.</w:t>
      </w:r>
    </w:p>
    <w:p w:rsidR="008149E5" w:rsidRDefault="00297607" w:rsidP="008149E5">
      <w:pPr>
        <w:tabs>
          <w:tab w:val="left" w:pos="906"/>
        </w:tabs>
        <w:jc w:val="both"/>
      </w:pPr>
      <w:r>
        <w:tab/>
        <w:t>3.5</w:t>
      </w:r>
      <w:r w:rsidR="008149E5">
        <w:t>.</w:t>
      </w:r>
      <w:r w:rsidR="00292AC3" w:rsidRPr="003A38D1">
        <w:t>Р</w:t>
      </w:r>
      <w:r w:rsidR="00C1633B" w:rsidRPr="003A38D1">
        <w:t>езультатами  работы м</w:t>
      </w:r>
      <w:r w:rsidR="00292AC3" w:rsidRPr="003A38D1">
        <w:t xml:space="preserve">астер-класса могут стать виды продукции: </w:t>
      </w:r>
    </w:p>
    <w:p w:rsidR="008149E5" w:rsidRDefault="008149E5" w:rsidP="008149E5">
      <w:pPr>
        <w:tabs>
          <w:tab w:val="left" w:pos="906"/>
        </w:tabs>
        <w:jc w:val="both"/>
      </w:pPr>
      <w:r>
        <w:tab/>
        <w:t>- </w:t>
      </w:r>
      <w:r w:rsidR="00292AC3" w:rsidRPr="003A38D1">
        <w:t>сборник творческих работ педагогов (программ, методических пособий);</w:t>
      </w:r>
    </w:p>
    <w:p w:rsidR="008149E5" w:rsidRDefault="008149E5" w:rsidP="008149E5">
      <w:pPr>
        <w:tabs>
          <w:tab w:val="left" w:pos="906"/>
        </w:tabs>
        <w:jc w:val="both"/>
      </w:pPr>
      <w:r>
        <w:tab/>
        <w:t>- </w:t>
      </w:r>
      <w:r w:rsidR="00292AC3" w:rsidRPr="003A38D1">
        <w:t>раздаточный материал для занятий;</w:t>
      </w:r>
    </w:p>
    <w:p w:rsidR="008149E5" w:rsidRDefault="008149E5" w:rsidP="008149E5">
      <w:pPr>
        <w:tabs>
          <w:tab w:val="left" w:pos="906"/>
        </w:tabs>
        <w:jc w:val="both"/>
      </w:pPr>
      <w:r>
        <w:tab/>
        <w:t>- </w:t>
      </w:r>
      <w:r w:rsidR="00292AC3" w:rsidRPr="003A38D1">
        <w:t>картотеки педагогических находок;</w:t>
      </w:r>
    </w:p>
    <w:p w:rsidR="008149E5" w:rsidRDefault="008149E5" w:rsidP="008149E5">
      <w:pPr>
        <w:tabs>
          <w:tab w:val="left" w:pos="906"/>
        </w:tabs>
        <w:jc w:val="both"/>
      </w:pPr>
      <w:r>
        <w:tab/>
        <w:t>- </w:t>
      </w:r>
      <w:r w:rsidR="00292AC3" w:rsidRPr="003A38D1">
        <w:t>методические разработки форм обучения и воспитания;</w:t>
      </w:r>
    </w:p>
    <w:p w:rsidR="008149E5" w:rsidRDefault="008149E5" w:rsidP="008149E5">
      <w:pPr>
        <w:tabs>
          <w:tab w:val="left" w:pos="906"/>
        </w:tabs>
        <w:jc w:val="both"/>
      </w:pPr>
      <w:r>
        <w:tab/>
        <w:t>- </w:t>
      </w:r>
      <w:r w:rsidR="00292AC3" w:rsidRPr="003A38D1">
        <w:t>формирование педагогических технологий;</w:t>
      </w:r>
    </w:p>
    <w:p w:rsidR="008149E5" w:rsidRDefault="008149E5" w:rsidP="008149E5">
      <w:pPr>
        <w:tabs>
          <w:tab w:val="left" w:pos="906"/>
        </w:tabs>
        <w:jc w:val="both"/>
      </w:pPr>
      <w:r>
        <w:tab/>
        <w:t>- </w:t>
      </w:r>
      <w:r w:rsidR="00292AC3" w:rsidRPr="003A38D1">
        <w:t>программы курсов повышения квалификации, семинаров, практикумов;</w:t>
      </w:r>
    </w:p>
    <w:p w:rsidR="007F2113" w:rsidRDefault="008149E5" w:rsidP="008149E5">
      <w:pPr>
        <w:tabs>
          <w:tab w:val="left" w:pos="906"/>
        </w:tabs>
        <w:jc w:val="both"/>
      </w:pPr>
      <w:r>
        <w:tab/>
        <w:t>- </w:t>
      </w:r>
      <w:r w:rsidR="00292AC3" w:rsidRPr="003A38D1">
        <w:t xml:space="preserve">положения о творческих и </w:t>
      </w:r>
      <w:r w:rsidR="008A2DB2">
        <w:t xml:space="preserve">иных </w:t>
      </w:r>
      <w:r w:rsidR="00292AC3" w:rsidRPr="003A38D1">
        <w:t>мероприятия</w:t>
      </w:r>
      <w:r w:rsidR="007F2113">
        <w:t>х</w:t>
      </w:r>
      <w:r w:rsidR="008A2DB2">
        <w:t>.</w:t>
      </w:r>
    </w:p>
    <w:p w:rsidR="008A2DB2" w:rsidRDefault="008A2DB2" w:rsidP="008149E5">
      <w:pPr>
        <w:tabs>
          <w:tab w:val="left" w:pos="906"/>
        </w:tabs>
        <w:jc w:val="both"/>
      </w:pPr>
    </w:p>
    <w:p w:rsidR="008A2DB2" w:rsidRPr="008A2DB2" w:rsidRDefault="008A2DB2" w:rsidP="008149E5">
      <w:pPr>
        <w:tabs>
          <w:tab w:val="left" w:pos="906"/>
        </w:tabs>
        <w:jc w:val="both"/>
        <w:rPr>
          <w:b/>
        </w:rPr>
      </w:pPr>
      <w:r>
        <w:tab/>
      </w:r>
      <w:r w:rsidRPr="008A2DB2">
        <w:rPr>
          <w:b/>
        </w:rPr>
        <w:t>4.Участники мастер-класса:</w:t>
      </w:r>
    </w:p>
    <w:p w:rsidR="008A2DB2" w:rsidRDefault="008A2DB2" w:rsidP="008149E5">
      <w:pPr>
        <w:tabs>
          <w:tab w:val="left" w:pos="906"/>
        </w:tabs>
        <w:jc w:val="both"/>
      </w:pPr>
      <w:r>
        <w:tab/>
        <w:t>4.1.Педагогические работники.</w:t>
      </w:r>
    </w:p>
    <w:p w:rsidR="008A2DB2" w:rsidRDefault="008A2DB2" w:rsidP="008149E5">
      <w:pPr>
        <w:tabs>
          <w:tab w:val="left" w:pos="906"/>
        </w:tabs>
        <w:jc w:val="both"/>
      </w:pPr>
      <w:r>
        <w:tab/>
        <w:t>4.2.Родители (законные представители) обучающихся, родительская общественность.</w:t>
      </w:r>
    </w:p>
    <w:p w:rsidR="008A2DB2" w:rsidRDefault="008A2DB2" w:rsidP="008149E5">
      <w:pPr>
        <w:tabs>
          <w:tab w:val="left" w:pos="906"/>
        </w:tabs>
        <w:jc w:val="both"/>
      </w:pPr>
      <w:r>
        <w:tab/>
        <w:t>4.3.Обучающиеся и воспитанники Учреждения и образовательных организаций.</w:t>
      </w:r>
    </w:p>
    <w:p w:rsidR="008A2DB2" w:rsidRDefault="008A2DB2" w:rsidP="008149E5">
      <w:pPr>
        <w:tabs>
          <w:tab w:val="left" w:pos="906"/>
        </w:tabs>
        <w:jc w:val="both"/>
      </w:pPr>
      <w:r>
        <w:tab/>
        <w:t>4.4.Население Кондинского района.</w:t>
      </w:r>
    </w:p>
    <w:p w:rsidR="008A2DB2" w:rsidRDefault="008A2DB2" w:rsidP="008149E5">
      <w:pPr>
        <w:tabs>
          <w:tab w:val="left" w:pos="906"/>
        </w:tabs>
        <w:jc w:val="both"/>
      </w:pPr>
      <w:r>
        <w:tab/>
        <w:t>4.5.Количество участников может колебаться от 10 до 30 человек.</w:t>
      </w:r>
    </w:p>
    <w:p w:rsidR="008A2DB2" w:rsidRDefault="008A2DB2" w:rsidP="008149E5">
      <w:pPr>
        <w:tabs>
          <w:tab w:val="left" w:pos="906"/>
        </w:tabs>
        <w:jc w:val="both"/>
      </w:pPr>
    </w:p>
    <w:p w:rsidR="008A2DB2" w:rsidRPr="004433DD" w:rsidRDefault="008A2DB2" w:rsidP="008149E5">
      <w:pPr>
        <w:tabs>
          <w:tab w:val="left" w:pos="906"/>
        </w:tabs>
        <w:jc w:val="both"/>
        <w:rPr>
          <w:b/>
        </w:rPr>
      </w:pPr>
      <w:r>
        <w:tab/>
      </w:r>
      <w:r w:rsidRPr="004433DD">
        <w:rPr>
          <w:b/>
        </w:rPr>
        <w:t>5.Критерии качества подготовки и проведения мастер-класса.</w:t>
      </w:r>
    </w:p>
    <w:p w:rsidR="008A2DB2" w:rsidRDefault="008A2DB2" w:rsidP="008149E5">
      <w:pPr>
        <w:tabs>
          <w:tab w:val="left" w:pos="906"/>
        </w:tabs>
        <w:jc w:val="both"/>
      </w:pPr>
      <w:r>
        <w:tab/>
        <w:t>5.1.Для определения эффективности подготовки и проведения мастер-класса предлагается использовать следующие критерии:</w:t>
      </w:r>
    </w:p>
    <w:p w:rsidR="008A2DB2" w:rsidRDefault="008A2DB2" w:rsidP="008149E5">
      <w:pPr>
        <w:tabs>
          <w:tab w:val="left" w:pos="906"/>
        </w:tabs>
        <w:jc w:val="both"/>
      </w:pPr>
      <w:r>
        <w:tab/>
        <w:t>- презентативность – выраженность инновационной идеи, уровень ее представления, культура презентации идеи, популярность идеи в педагогике, методике и практике образования;</w:t>
      </w:r>
    </w:p>
    <w:p w:rsidR="008A2DB2" w:rsidRDefault="008A2DB2" w:rsidP="008149E5">
      <w:pPr>
        <w:tabs>
          <w:tab w:val="left" w:pos="906"/>
        </w:tabs>
        <w:jc w:val="both"/>
      </w:pPr>
      <w:r>
        <w:tab/>
        <w:t>- эксклюзивность – ярко выраженная индивидуальность, выбор, полнота и оригинальность решения инновационных идей;</w:t>
      </w:r>
    </w:p>
    <w:p w:rsidR="008A2DB2" w:rsidRDefault="008A2DB2" w:rsidP="008149E5">
      <w:pPr>
        <w:tabs>
          <w:tab w:val="left" w:pos="906"/>
        </w:tabs>
        <w:jc w:val="both"/>
      </w:pPr>
      <w:r>
        <w:tab/>
        <w:t>- прогрессивность – актуальность и научность</w:t>
      </w:r>
      <w:r w:rsidR="004433DD">
        <w:t xml:space="preserve"> содержания и приемов обучения;</w:t>
      </w:r>
    </w:p>
    <w:p w:rsidR="004433DD" w:rsidRDefault="004433DD" w:rsidP="008149E5">
      <w:pPr>
        <w:tabs>
          <w:tab w:val="left" w:pos="906"/>
        </w:tabs>
        <w:jc w:val="both"/>
      </w:pPr>
      <w:r>
        <w:tab/>
        <w:t>- мотивированность – наличие приемов и условий мотивации, включения каждого в активную творческую деятельность по созданию нового продукта деятельности;</w:t>
      </w:r>
    </w:p>
    <w:p w:rsidR="004433DD" w:rsidRDefault="004433DD" w:rsidP="008149E5">
      <w:pPr>
        <w:tabs>
          <w:tab w:val="left" w:pos="906"/>
        </w:tabs>
        <w:jc w:val="both"/>
      </w:pPr>
      <w:r>
        <w:tab/>
        <w:t>- оптимальность – достаточность используемых средств, их сочетание, связь с целью и результатом;</w:t>
      </w:r>
    </w:p>
    <w:p w:rsidR="004433DD" w:rsidRDefault="004433DD" w:rsidP="008149E5">
      <w:pPr>
        <w:tabs>
          <w:tab w:val="left" w:pos="906"/>
        </w:tabs>
        <w:jc w:val="both"/>
      </w:pPr>
      <w:r>
        <w:lastRenderedPageBreak/>
        <w:tab/>
        <w:t>- эффективность – результативность для каждого участника;</w:t>
      </w:r>
    </w:p>
    <w:p w:rsidR="004433DD" w:rsidRDefault="004433DD" w:rsidP="008149E5">
      <w:pPr>
        <w:tabs>
          <w:tab w:val="left" w:pos="906"/>
        </w:tabs>
        <w:jc w:val="both"/>
      </w:pPr>
      <w:r>
        <w:tab/>
        <w:t>- технологичность – четкий алгоритм мастер-класса, наличие приемов актуализации;</w:t>
      </w:r>
    </w:p>
    <w:p w:rsidR="004433DD" w:rsidRDefault="004433DD" w:rsidP="004433DD">
      <w:pPr>
        <w:tabs>
          <w:tab w:val="left" w:pos="906"/>
        </w:tabs>
        <w:jc w:val="both"/>
      </w:pPr>
      <w:r>
        <w:tab/>
        <w:t>- общая культура – эрудиция, нестандартность мышления, стиль общения, культура интерпретации своего опыта.</w:t>
      </w:r>
    </w:p>
    <w:p w:rsidR="004433DD" w:rsidRDefault="004433DD" w:rsidP="004433DD">
      <w:pPr>
        <w:tabs>
          <w:tab w:val="left" w:pos="906"/>
        </w:tabs>
        <w:jc w:val="both"/>
      </w:pPr>
      <w:r>
        <w:tab/>
      </w:r>
    </w:p>
    <w:p w:rsidR="00292AC3" w:rsidRDefault="004433DD" w:rsidP="004433DD">
      <w:pPr>
        <w:tabs>
          <w:tab w:val="left" w:pos="906"/>
        </w:tabs>
        <w:jc w:val="both"/>
        <w:rPr>
          <w:b/>
        </w:rPr>
      </w:pPr>
      <w:r>
        <w:tab/>
      </w:r>
      <w:r>
        <w:rPr>
          <w:b/>
        </w:rPr>
        <w:t>6.</w:t>
      </w:r>
      <w:r w:rsidR="00292AC3" w:rsidRPr="003A38D1">
        <w:rPr>
          <w:b/>
        </w:rPr>
        <w:t>Организация работы</w:t>
      </w:r>
      <w:r>
        <w:rPr>
          <w:b/>
        </w:rPr>
        <w:t xml:space="preserve"> и документация.</w:t>
      </w:r>
    </w:p>
    <w:p w:rsidR="004433DD" w:rsidRPr="004433DD" w:rsidRDefault="004433DD" w:rsidP="004433DD">
      <w:pPr>
        <w:tabs>
          <w:tab w:val="left" w:pos="906"/>
        </w:tabs>
        <w:jc w:val="both"/>
      </w:pPr>
      <w:r>
        <w:rPr>
          <w:b/>
        </w:rPr>
        <w:tab/>
      </w:r>
      <w:r w:rsidRPr="004433DD">
        <w:t>6.1.Общее руководство и контроль за организацией и проведением мастер-класса осуществляет методист Учреждения.</w:t>
      </w:r>
    </w:p>
    <w:p w:rsidR="004433DD" w:rsidRPr="004433DD" w:rsidRDefault="004433DD" w:rsidP="004433DD">
      <w:pPr>
        <w:tabs>
          <w:tab w:val="left" w:pos="906"/>
        </w:tabs>
        <w:jc w:val="both"/>
      </w:pPr>
      <w:r w:rsidRPr="004433DD">
        <w:tab/>
        <w:t>6.2.Педагогический работник самостоятельно определяет тему мастер-класса или согласно социальному заказу</w:t>
      </w:r>
      <w:r w:rsidR="00297607">
        <w:t xml:space="preserve"> и подготавливает все необходимое для его проведения</w:t>
      </w:r>
      <w:r w:rsidRPr="004433DD">
        <w:t>.</w:t>
      </w:r>
    </w:p>
    <w:p w:rsidR="004433DD" w:rsidRDefault="004433DD" w:rsidP="004433DD">
      <w:pPr>
        <w:tabs>
          <w:tab w:val="left" w:pos="906"/>
        </w:tabs>
        <w:jc w:val="both"/>
      </w:pPr>
      <w:r w:rsidRPr="004433DD">
        <w:tab/>
        <w:t>6.3.Педагогический работник сообщает о проведении мастер-класса ответственному лицу за составление плана деятельности Учреждения на месяц.</w:t>
      </w:r>
    </w:p>
    <w:p w:rsidR="004433DD" w:rsidRDefault="004433DD" w:rsidP="004433DD">
      <w:pPr>
        <w:tabs>
          <w:tab w:val="left" w:pos="906"/>
        </w:tabs>
        <w:jc w:val="both"/>
      </w:pPr>
      <w:r>
        <w:tab/>
        <w:t>6.4.Мастер-класс может быть проведен в рамках мероприятия Учреждения или на базе другого учреждения.</w:t>
      </w:r>
    </w:p>
    <w:p w:rsidR="004433DD" w:rsidRDefault="004433DD" w:rsidP="004433DD">
      <w:pPr>
        <w:tabs>
          <w:tab w:val="left" w:pos="906"/>
        </w:tabs>
        <w:jc w:val="both"/>
      </w:pPr>
      <w:r>
        <w:tab/>
        <w:t>6.5.Мастер-класс может быть проведен на бесплатной и платной основе в рамках действующего законодательства.</w:t>
      </w:r>
    </w:p>
    <w:p w:rsidR="00297607" w:rsidRDefault="00297607" w:rsidP="004433DD">
      <w:pPr>
        <w:tabs>
          <w:tab w:val="left" w:pos="906"/>
        </w:tabs>
        <w:jc w:val="both"/>
      </w:pPr>
      <w:r>
        <w:tab/>
        <w:t>6.6.Педагогический работник разрабатывает план проведения мастер-класса, его программу, раздаточный материал.</w:t>
      </w:r>
    </w:p>
    <w:p w:rsidR="00292AC3" w:rsidRDefault="004433DD" w:rsidP="004433DD">
      <w:pPr>
        <w:tabs>
          <w:tab w:val="left" w:pos="906"/>
        </w:tabs>
        <w:jc w:val="both"/>
      </w:pPr>
      <w:r>
        <w:tab/>
      </w:r>
      <w:r w:rsidR="00297607">
        <w:t>6.7</w:t>
      </w:r>
      <w:r>
        <w:t>.</w:t>
      </w:r>
      <w:r w:rsidR="00297607">
        <w:t>После завершения мастер-класса оформляется папка (программа, отзывы участников, методические материалы).</w:t>
      </w:r>
    </w:p>
    <w:p w:rsidR="00292AC3" w:rsidRDefault="00297607" w:rsidP="00297607">
      <w:pPr>
        <w:tabs>
          <w:tab w:val="left" w:pos="906"/>
        </w:tabs>
        <w:jc w:val="both"/>
      </w:pPr>
      <w:r>
        <w:tab/>
        <w:t>6.8.</w:t>
      </w:r>
      <w:r w:rsidR="00292AC3" w:rsidRPr="003A38D1">
        <w:t>По ито</w:t>
      </w:r>
      <w:r w:rsidR="00C1633B" w:rsidRPr="003A38D1">
        <w:t>гам м</w:t>
      </w:r>
      <w:r w:rsidR="00292AC3" w:rsidRPr="003A38D1">
        <w:t>астер-класса оформляется отчет, даются рекомендации по использованию (распространению) данного опыта педагогической работы.</w:t>
      </w:r>
    </w:p>
    <w:p w:rsidR="00037DF6" w:rsidRDefault="00297607" w:rsidP="00037DF6">
      <w:pPr>
        <w:tabs>
          <w:tab w:val="left" w:pos="906"/>
        </w:tabs>
        <w:jc w:val="both"/>
      </w:pPr>
      <w:r>
        <w:tab/>
        <w:t>6.9.Папка с результатами мастер-класса храниться в методическом кабинете Учреждения.</w:t>
      </w:r>
    </w:p>
    <w:p w:rsidR="00037DF6" w:rsidRDefault="00037DF6" w:rsidP="00037DF6">
      <w:pPr>
        <w:tabs>
          <w:tab w:val="left" w:pos="906"/>
        </w:tabs>
        <w:jc w:val="both"/>
      </w:pPr>
      <w:r>
        <w:tab/>
        <w:t>6.10.Координирует и контролирует работу по организации, проведению и оформлению материалов мастер-класса директор Учреждения.</w:t>
      </w:r>
    </w:p>
    <w:p w:rsidR="00037DF6" w:rsidRDefault="00037DF6" w:rsidP="00037DF6">
      <w:pPr>
        <w:shd w:val="clear" w:color="auto" w:fill="FFFFFF"/>
        <w:jc w:val="both"/>
      </w:pPr>
    </w:p>
    <w:p w:rsidR="00037DF6" w:rsidRPr="003A38D1" w:rsidRDefault="00037DF6" w:rsidP="00297607">
      <w:pPr>
        <w:tabs>
          <w:tab w:val="left" w:pos="906"/>
        </w:tabs>
        <w:jc w:val="both"/>
      </w:pPr>
    </w:p>
    <w:sectPr w:rsidR="00037DF6" w:rsidRPr="003A38D1" w:rsidSect="00BE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1429"/>
    <w:multiLevelType w:val="hybridMultilevel"/>
    <w:tmpl w:val="5A2EFDC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C05F8"/>
    <w:multiLevelType w:val="hybridMultilevel"/>
    <w:tmpl w:val="70B8C9CE"/>
    <w:lvl w:ilvl="0" w:tplc="15B2C74C">
      <w:start w:val="65535"/>
      <w:numFmt w:val="bullet"/>
      <w:lvlText w:val="•"/>
      <w:legacy w:legacy="1" w:legacySpace="0" w:legacyIndent="159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4044F8"/>
    <w:multiLevelType w:val="hybridMultilevel"/>
    <w:tmpl w:val="46FCAFF0"/>
    <w:lvl w:ilvl="0" w:tplc="15B2C74C">
      <w:start w:val="65535"/>
      <w:numFmt w:val="bullet"/>
      <w:lvlText w:val="•"/>
      <w:legacy w:legacy="1" w:legacySpace="0" w:legacyIndent="159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ED3172"/>
    <w:multiLevelType w:val="hybridMultilevel"/>
    <w:tmpl w:val="4A90E6C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A2676"/>
    <w:multiLevelType w:val="hybridMultilevel"/>
    <w:tmpl w:val="84F0741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65DAF"/>
    <w:multiLevelType w:val="hybridMultilevel"/>
    <w:tmpl w:val="811EE996"/>
    <w:lvl w:ilvl="0" w:tplc="FFFFFFFF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16F1E"/>
    <w:multiLevelType w:val="hybridMultilevel"/>
    <w:tmpl w:val="75E695E8"/>
    <w:lvl w:ilvl="0" w:tplc="45D20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B4AA1"/>
    <w:multiLevelType w:val="hybridMultilevel"/>
    <w:tmpl w:val="AA6C9D54"/>
    <w:lvl w:ilvl="0" w:tplc="FFFFFFFF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4276D7"/>
    <w:rsid w:val="00037DF6"/>
    <w:rsid w:val="00050AEE"/>
    <w:rsid w:val="000D48CC"/>
    <w:rsid w:val="001900E4"/>
    <w:rsid w:val="002460AF"/>
    <w:rsid w:val="00292AC3"/>
    <w:rsid w:val="00297607"/>
    <w:rsid w:val="003006D4"/>
    <w:rsid w:val="00394BA8"/>
    <w:rsid w:val="003A38D1"/>
    <w:rsid w:val="004276D7"/>
    <w:rsid w:val="004433DD"/>
    <w:rsid w:val="004775A6"/>
    <w:rsid w:val="006577F9"/>
    <w:rsid w:val="0067352C"/>
    <w:rsid w:val="007E0B52"/>
    <w:rsid w:val="007F2113"/>
    <w:rsid w:val="008149E5"/>
    <w:rsid w:val="008A2DB2"/>
    <w:rsid w:val="00A9621F"/>
    <w:rsid w:val="00BE26EB"/>
    <w:rsid w:val="00C1633B"/>
    <w:rsid w:val="00D45856"/>
    <w:rsid w:val="00D5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276D7"/>
    <w:pPr>
      <w:shd w:val="clear" w:color="auto" w:fill="FFFFFF"/>
      <w:autoSpaceDE w:val="0"/>
      <w:autoSpaceDN w:val="0"/>
      <w:adjustRightInd w:val="0"/>
    </w:pPr>
    <w:rPr>
      <w:color w:val="000000"/>
      <w:sz w:val="28"/>
      <w:lang/>
    </w:rPr>
  </w:style>
  <w:style w:type="character" w:customStyle="1" w:styleId="a4">
    <w:name w:val="Основной текст Знак"/>
    <w:link w:val="a3"/>
    <w:semiHidden/>
    <w:rsid w:val="004276D7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5">
    <w:name w:val="No Spacing"/>
    <w:uiPriority w:val="1"/>
    <w:qFormat/>
    <w:rsid w:val="00292AC3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uiPriority w:val="99"/>
    <w:rsid w:val="000D48C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МАСТЕР-КЛАССЕ</vt:lpstr>
    </vt:vector>
  </TitlesOfParts>
  <Company/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МАСТЕР-КЛАССЕ</dc:title>
  <dc:subject/>
  <dc:creator>Директор</dc:creator>
  <cp:keywords/>
  <cp:lastModifiedBy>kate</cp:lastModifiedBy>
  <cp:revision>2</cp:revision>
  <dcterms:created xsi:type="dcterms:W3CDTF">2016-02-10T08:30:00Z</dcterms:created>
  <dcterms:modified xsi:type="dcterms:W3CDTF">2016-02-10T08:30:00Z</dcterms:modified>
</cp:coreProperties>
</file>